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2B" w:rsidRDefault="00114A2B" w:rsidP="00114A2B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Публикации </w:t>
      </w:r>
    </w:p>
    <w:p w:rsidR="00114A2B" w:rsidRDefault="00114A2B" w:rsidP="00114A2B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Монография</w:t>
      </w:r>
    </w:p>
    <w:p w:rsidR="00114A2B" w:rsidRPr="00A23155" w:rsidRDefault="00A23155" w:rsidP="00A23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5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14A2B" w:rsidRPr="00A23155">
        <w:rPr>
          <w:rFonts w:ascii="Times New Roman" w:eastAsia="Times New Roman" w:hAnsi="Times New Roman" w:cs="Times New Roman"/>
          <w:sz w:val="24"/>
          <w:szCs w:val="24"/>
        </w:rPr>
        <w:t xml:space="preserve">Из истории Минеи в Византии. На материале </w:t>
      </w:r>
      <w:proofErr w:type="spellStart"/>
      <w:r w:rsidR="00114A2B" w:rsidRPr="00A23155">
        <w:rPr>
          <w:rFonts w:ascii="Times New Roman" w:eastAsia="Times New Roman" w:hAnsi="Times New Roman" w:cs="Times New Roman"/>
          <w:sz w:val="24"/>
          <w:szCs w:val="24"/>
        </w:rPr>
        <w:t>гимнографических</w:t>
      </w:r>
      <w:proofErr w:type="spellEnd"/>
      <w:r w:rsidR="00114A2B" w:rsidRPr="00A23155">
        <w:rPr>
          <w:rFonts w:ascii="Times New Roman" w:eastAsia="Times New Roman" w:hAnsi="Times New Roman" w:cs="Times New Roman"/>
          <w:sz w:val="24"/>
          <w:szCs w:val="24"/>
        </w:rPr>
        <w:t xml:space="preserve"> памятников VIII –XII вв. из собрания монастыря святой Екатерины на </w:t>
      </w:r>
      <w:proofErr w:type="spellStart"/>
      <w:r w:rsidR="00114A2B" w:rsidRPr="00A23155">
        <w:rPr>
          <w:rFonts w:ascii="Times New Roman" w:eastAsia="Times New Roman" w:hAnsi="Times New Roman" w:cs="Times New Roman"/>
          <w:sz w:val="24"/>
          <w:szCs w:val="24"/>
        </w:rPr>
        <w:t>Синае</w:t>
      </w:r>
      <w:proofErr w:type="spellEnd"/>
      <w:r w:rsidR="00114A2B" w:rsidRPr="00A23155">
        <w:rPr>
          <w:rFonts w:ascii="Times New Roman" w:eastAsia="Times New Roman" w:hAnsi="Times New Roman" w:cs="Times New Roman"/>
          <w:sz w:val="24"/>
          <w:szCs w:val="24"/>
        </w:rPr>
        <w:t>. М.:ПСТГУ, 2012, 2013 (второе издание).</w:t>
      </w:r>
    </w:p>
    <w:p w:rsidR="00114A2B" w:rsidRPr="007E3C75" w:rsidRDefault="00114A2B" w:rsidP="00114A2B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4A2B" w:rsidRPr="00A820AF" w:rsidRDefault="00114A2B" w:rsidP="00114A2B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820AF">
        <w:rPr>
          <w:rFonts w:ascii="Times New Roman" w:hAnsi="Times New Roman" w:cs="Times New Roman"/>
          <w:sz w:val="24"/>
          <w:szCs w:val="24"/>
          <w:shd w:val="clear" w:color="auto" w:fill="FFFFFF"/>
        </w:rPr>
        <w:t>Презентация монографии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A820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Российский центр науки и культуры, </w:t>
      </w:r>
      <w:r w:rsidRPr="00050B7B">
        <w:rPr>
          <w:rFonts w:ascii="Times New Roman" w:hAnsi="Times New Roman" w:cs="Times New Roman"/>
          <w:sz w:val="24"/>
          <w:szCs w:val="24"/>
          <w:shd w:val="clear" w:color="auto" w:fill="FFFFFF"/>
        </w:rPr>
        <w:t>Рим,</w:t>
      </w:r>
      <w:r w:rsidRPr="00A820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820AF">
        <w:rPr>
          <w:rFonts w:ascii="Times New Roman" w:hAnsi="Times New Roman" w:cs="Times New Roman"/>
          <w:sz w:val="24"/>
          <w:szCs w:val="24"/>
          <w:shd w:val="clear" w:color="auto" w:fill="FFFFFF"/>
        </w:rPr>
        <w:t>21 февраля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2014 года, в рамках Кирилло-Мефодиевских чтений</w:t>
      </w:r>
      <w:r w:rsidRPr="00A820A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820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114A2B" w:rsidRDefault="00114A2B" w:rsidP="00114A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4A2B" w:rsidRDefault="00114A2B" w:rsidP="00114A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Научные статьи </w:t>
      </w:r>
      <w:r w:rsidRPr="00497AF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67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97AFB">
        <w:rPr>
          <w:rFonts w:ascii="Times New Roman" w:eastAsia="Times New Roman" w:hAnsi="Times New Roman" w:cs="Times New Roman"/>
          <w:b/>
          <w:bCs/>
          <w:sz w:val="24"/>
          <w:szCs w:val="24"/>
        </w:rPr>
        <w:t>рецензируемых</w:t>
      </w:r>
      <w:r w:rsidRPr="00267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97AFB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периодических</w:t>
      </w:r>
      <w:r w:rsidRPr="00267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97AFB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изданиях</w:t>
      </w:r>
    </w:p>
    <w:p w:rsidR="007A2BDD" w:rsidRDefault="007A2BDD" w:rsidP="007A2BDD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A2BDD" w:rsidRPr="007A2BDD" w:rsidRDefault="00A23155" w:rsidP="007A2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DD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7A2BDD" w:rsidRPr="007A2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BDD" w:rsidRPr="007A2BDD">
        <w:rPr>
          <w:rFonts w:ascii="Times New Roman" w:eastAsia="Times New Roman" w:hAnsi="Times New Roman" w:cs="Times New Roman"/>
          <w:sz w:val="24"/>
          <w:szCs w:val="24"/>
        </w:rPr>
        <w:t xml:space="preserve">Пасхальный канон Иоанна </w:t>
      </w:r>
      <w:proofErr w:type="spellStart"/>
      <w:r w:rsidR="007A2BDD" w:rsidRPr="007A2BDD">
        <w:rPr>
          <w:rFonts w:ascii="Times New Roman" w:eastAsia="Times New Roman" w:hAnsi="Times New Roman" w:cs="Times New Roman"/>
          <w:sz w:val="24"/>
          <w:szCs w:val="24"/>
        </w:rPr>
        <w:t>Дамаскина</w:t>
      </w:r>
      <w:proofErr w:type="spellEnd"/>
      <w:r w:rsidR="007A2BDD" w:rsidRPr="007A2BDD">
        <w:rPr>
          <w:rFonts w:ascii="Times New Roman" w:eastAsia="Times New Roman" w:hAnsi="Times New Roman" w:cs="Times New Roman"/>
          <w:sz w:val="24"/>
          <w:szCs w:val="24"/>
        </w:rPr>
        <w:t>: текст, редакции, контекс</w:t>
      </w:r>
      <w:r w:rsidR="007A2BD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A2BDD" w:rsidRPr="007A2BDD">
        <w:rPr>
          <w:rFonts w:ascii="Times New Roman" w:eastAsia="Times New Roman" w:hAnsi="Times New Roman" w:cs="Times New Roman"/>
          <w:sz w:val="24"/>
          <w:szCs w:val="24"/>
        </w:rPr>
        <w:t>, Лит</w:t>
      </w:r>
      <w:r w:rsidR="007A2BDD">
        <w:rPr>
          <w:rFonts w:ascii="Times New Roman" w:eastAsia="Times New Roman" w:hAnsi="Times New Roman" w:cs="Times New Roman"/>
          <w:sz w:val="24"/>
          <w:szCs w:val="24"/>
        </w:rPr>
        <w:t xml:space="preserve">ературный </w:t>
      </w:r>
      <w:r w:rsidR="007A2BDD" w:rsidRPr="007A2BDD">
        <w:rPr>
          <w:rFonts w:ascii="Times New Roman" w:eastAsia="Times New Roman" w:hAnsi="Times New Roman" w:cs="Times New Roman"/>
          <w:sz w:val="24"/>
          <w:szCs w:val="24"/>
        </w:rPr>
        <w:t>факт</w:t>
      </w:r>
      <w:r w:rsidR="007A2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BDD" w:rsidRPr="00F56AF7">
        <w:rPr>
          <w:rFonts w:ascii="Times New Roman" w:eastAsia="Times New Roman" w:hAnsi="Times New Roman" w:cs="Times New Roman"/>
          <w:sz w:val="24"/>
          <w:szCs w:val="24"/>
        </w:rPr>
        <w:t>(</w:t>
      </w:r>
      <w:r w:rsidR="007A2BDD" w:rsidRPr="00F56A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Scopus</w:t>
      </w:r>
      <w:r w:rsidR="007A2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="007A2BDD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принята</w:t>
      </w:r>
      <w:proofErr w:type="gramEnd"/>
      <w:r w:rsidR="007A2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том №1 2026).</w:t>
      </w:r>
    </w:p>
    <w:p w:rsidR="007A2BDD" w:rsidRDefault="007A2BDD" w:rsidP="00114A2B">
      <w:pPr>
        <w:tabs>
          <w:tab w:val="left" w:pos="84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7A2BDD" w:rsidP="00114A2B">
      <w:pPr>
        <w:tabs>
          <w:tab w:val="left" w:pos="84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proofErr w:type="spellStart"/>
      <w:r w:rsidR="00114A2B" w:rsidRPr="00434599">
        <w:rPr>
          <w:rFonts w:ascii="Times New Roman" w:eastAsiaTheme="minorHAnsi" w:hAnsi="Times New Roman" w:cs="Times New Roman"/>
          <w:sz w:val="24"/>
          <w:szCs w:val="24"/>
          <w:lang w:eastAsia="en-US"/>
        </w:rPr>
        <w:t>Косма</w:t>
      </w:r>
      <w:proofErr w:type="spellEnd"/>
      <w:r w:rsidR="00114A2B" w:rsidRPr="004345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Иерусалимский и его вклад в палестинскую реформу </w:t>
      </w:r>
      <w:proofErr w:type="spellStart"/>
      <w:r w:rsidR="00114A2B" w:rsidRPr="00434599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гимнографии</w:t>
      </w:r>
      <w:proofErr w:type="spellEnd"/>
      <w:r w:rsidR="00114A2B" w:rsidRPr="004345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43459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VIII</w:t>
      </w:r>
      <w:r w:rsidR="00114A2B" w:rsidRPr="004345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в.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345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43459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Известия РАН. Серия литературы и языка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84/1 (2025) 75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88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14A2B" w:rsidRPr="00F56A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Scopus</w:t>
      </w:r>
      <w:r w:rsidR="00114A2B" w:rsidRPr="00F56AF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14A2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14A2B" w:rsidRPr="00F56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A2B" w:rsidRPr="00F56AF7">
        <w:rPr>
          <w:rFonts w:ascii="Times New Roman" w:hAnsi="Times New Roman" w:cs="Times New Roman"/>
          <w:sz w:val="24"/>
          <w:szCs w:val="24"/>
        </w:rPr>
        <w:t>DOI: </w:t>
      </w:r>
      <w:hyperlink r:id="rId8" w:tgtFrame="_blank" w:history="1">
        <w:r w:rsidR="00114A2B" w:rsidRPr="00F56AF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10.31857/S</w:t>
        </w:r>
        <w:r w:rsidR="00114A2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1605788025010077.</w:t>
        </w:r>
      </w:hyperlink>
      <w:r w:rsidR="00114A2B" w:rsidRPr="00434599">
        <w:rPr>
          <w:rFonts w:ascii="Segoe UI" w:eastAsiaTheme="minorHAnsi" w:hAnsi="Segoe UI" w:cs="Segoe UI"/>
          <w:color w:val="FFFFFF"/>
          <w:sz w:val="18"/>
          <w:szCs w:val="18"/>
          <w:shd w:val="clear" w:color="auto" w:fill="FFFFFF"/>
          <w:lang w:eastAsia="en-US"/>
        </w:rPr>
        <w:t xml:space="preserve"> I</w:t>
      </w:r>
      <w:r w:rsidR="00114A2B" w:rsidRPr="0043459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ISSN</w:t>
      </w:r>
      <w:r w:rsidR="00114A2B" w:rsidRPr="004345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1605-7880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14A2B" w:rsidRPr="00434599" w:rsidRDefault="00114A2B" w:rsidP="00114A2B">
      <w:pPr>
        <w:tabs>
          <w:tab w:val="left" w:pos="840"/>
        </w:tabs>
        <w:spacing w:after="0" w:line="240" w:lineRule="auto"/>
        <w:jc w:val="both"/>
        <w:rPr>
          <w:rFonts w:ascii="Segoe UI" w:eastAsiaTheme="minorHAnsi" w:hAnsi="Segoe UI" w:cs="Segoe UI"/>
          <w:color w:val="FFFFFF"/>
          <w:sz w:val="18"/>
          <w:szCs w:val="18"/>
          <w:shd w:val="clear" w:color="auto" w:fill="FFFFFF"/>
          <w:lang w:eastAsia="en-US"/>
        </w:rPr>
      </w:pPr>
    </w:p>
    <w:p w:rsidR="00114A2B" w:rsidRPr="00434599" w:rsidRDefault="007A2BDD" w:rsidP="00114A2B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23155" w:rsidRPr="00A231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4A2B" w:rsidRPr="00434599">
        <w:rPr>
          <w:rFonts w:ascii="Times New Roman" w:eastAsia="Times New Roman" w:hAnsi="Times New Roman" w:cs="Times New Roman"/>
          <w:sz w:val="24"/>
          <w:szCs w:val="24"/>
        </w:rPr>
        <w:t xml:space="preserve">Типология гимнов 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литургии апостола Иакова</w:t>
      </w:r>
      <w:r w:rsidR="00114A2B" w:rsidRPr="004345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4A2B" w:rsidRPr="00434599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eastAsia="en-US"/>
        </w:rPr>
        <w:t>Христианство на Бл</w:t>
      </w:r>
      <w:r w:rsidR="00114A2B" w:rsidRPr="00F11053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eastAsia="en-US"/>
        </w:rPr>
        <w:t>ижнем</w:t>
      </w:r>
      <w:r w:rsidR="00114A2B" w:rsidRPr="00434599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 Востоке</w:t>
      </w:r>
      <w:r w:rsidR="00114A2B" w:rsidRPr="00F11053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eastAsia="en-US"/>
        </w:rPr>
        <w:t>,</w:t>
      </w:r>
      <w:r w:rsidR="00114A2B" w:rsidRPr="00434599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 Т. 9 №1</w:t>
      </w:r>
      <w:r w:rsidR="00114A2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. М.</w:t>
      </w:r>
      <w:r w:rsidR="00114A2B" w:rsidRPr="00434599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, 2025</w:t>
      </w:r>
      <w:r w:rsidR="00114A2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="00114A2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С</w:t>
      </w:r>
      <w:r w:rsidR="00114A2B" w:rsidRPr="00434599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с</w:t>
      </w:r>
      <w:proofErr w:type="spellEnd"/>
      <w:r w:rsidR="00114A2B" w:rsidRPr="00434599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. 52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114A2B" w:rsidRPr="00434599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80</w:t>
      </w:r>
      <w:r w:rsidR="00114A2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 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>(</w:t>
      </w:r>
      <w:r w:rsidR="00114A2B" w:rsidRPr="00F56A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Scopus</w:t>
      </w:r>
      <w:r w:rsidR="00114A2B" w:rsidRPr="00F56AF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14A2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14A2B" w:rsidRPr="00F56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4A2B" w:rsidRPr="00434599">
        <w:rPr>
          <w:rFonts w:eastAsiaTheme="minorHAnsi"/>
          <w:lang w:eastAsia="en-US"/>
        </w:rPr>
        <w:t xml:space="preserve"> </w:t>
      </w:r>
      <w:r w:rsidR="00114A2B" w:rsidRPr="00434599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DOI: 10.24412/2587-9316-2025-0030</w:t>
      </w:r>
      <w:r w:rsidR="00114A2B" w:rsidRPr="00F11053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. </w:t>
      </w:r>
      <w:r w:rsidR="00114A2B" w:rsidRPr="00434599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ISSN 2587-9316</w:t>
      </w:r>
    </w:p>
    <w:p w:rsidR="00114A2B" w:rsidRPr="00F11053" w:rsidRDefault="00114A2B" w:rsidP="00114A2B">
      <w:pPr>
        <w:shd w:val="clear" w:color="auto" w:fill="FFFFFF"/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14A2B" w:rsidRPr="00480717" w:rsidRDefault="007A2BDD" w:rsidP="00114A2B">
      <w:p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A23155" w:rsidRPr="00A23155">
        <w:rPr>
          <w:rFonts w:asciiTheme="majorBidi" w:hAnsiTheme="majorBidi" w:cstheme="majorBidi"/>
          <w:sz w:val="24"/>
          <w:szCs w:val="24"/>
        </w:rPr>
        <w:t>.</w:t>
      </w:r>
      <w:r w:rsidR="00114A2B" w:rsidRPr="00434599">
        <w:rPr>
          <w:rFonts w:asciiTheme="majorBidi" w:hAnsiTheme="majorBidi" w:cstheme="majorBidi"/>
          <w:sz w:val="24"/>
          <w:szCs w:val="24"/>
        </w:rPr>
        <w:t xml:space="preserve">Панигир архангела Михаила на </w:t>
      </w:r>
      <w:proofErr w:type="spellStart"/>
      <w:r w:rsidR="00114A2B" w:rsidRPr="00434599">
        <w:rPr>
          <w:rFonts w:asciiTheme="majorBidi" w:hAnsiTheme="majorBidi" w:cstheme="majorBidi"/>
          <w:sz w:val="24"/>
          <w:szCs w:val="24"/>
        </w:rPr>
        <w:t>Синае</w:t>
      </w:r>
      <w:proofErr w:type="spellEnd"/>
      <w:r w:rsidR="00114A2B" w:rsidRPr="00434599">
        <w:rPr>
          <w:rFonts w:asciiTheme="majorBidi" w:hAnsiTheme="majorBidi" w:cstheme="majorBidi"/>
          <w:sz w:val="24"/>
          <w:szCs w:val="24"/>
        </w:rPr>
        <w:t xml:space="preserve"> и в Египте: Реконструкция греко-православного чина </w:t>
      </w:r>
      <w:r w:rsidR="00114A2B" w:rsidRPr="00434599">
        <w:rPr>
          <w:rFonts w:asciiTheme="majorBidi" w:hAnsiTheme="majorBidi" w:cstheme="majorBidi"/>
          <w:sz w:val="24"/>
          <w:szCs w:val="24"/>
          <w:lang w:val="en-GB"/>
        </w:rPr>
        <w:t>IX</w:t>
      </w:r>
      <w:r w:rsidR="00114A2B" w:rsidRPr="00434599">
        <w:rPr>
          <w:rFonts w:asciiTheme="majorBidi" w:hAnsiTheme="majorBidi" w:cstheme="majorBidi"/>
          <w:sz w:val="24"/>
          <w:szCs w:val="24"/>
        </w:rPr>
        <w:t xml:space="preserve"> в., </w:t>
      </w:r>
      <w:proofErr w:type="spellStart"/>
      <w:r w:rsidR="00114A2B" w:rsidRPr="00434599">
        <w:rPr>
          <w:rFonts w:asciiTheme="majorBidi" w:hAnsiTheme="majorBidi" w:cstheme="majorBidi"/>
          <w:i/>
          <w:sz w:val="24"/>
          <w:szCs w:val="24"/>
          <w:lang w:val="en-GB"/>
        </w:rPr>
        <w:t>Theologia</w:t>
      </w:r>
      <w:proofErr w:type="spellEnd"/>
      <w:r w:rsidR="00114A2B" w:rsidRPr="00434599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114A2B" w:rsidRPr="00434599">
        <w:rPr>
          <w:rFonts w:asciiTheme="majorBidi" w:hAnsiTheme="majorBidi" w:cstheme="majorBidi"/>
          <w:i/>
          <w:sz w:val="24"/>
          <w:szCs w:val="24"/>
          <w:lang w:val="en-GB"/>
        </w:rPr>
        <w:t>Christiana</w:t>
      </w:r>
      <w:r w:rsidR="00114A2B" w:rsidRPr="00434599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114A2B" w:rsidRPr="00434599">
        <w:rPr>
          <w:rFonts w:asciiTheme="majorBidi" w:hAnsiTheme="majorBidi" w:cstheme="majorBidi"/>
          <w:i/>
          <w:sz w:val="24"/>
          <w:szCs w:val="24"/>
          <w:lang w:val="en-GB"/>
        </w:rPr>
        <w:t>Academica</w:t>
      </w:r>
      <w:proofErr w:type="spellEnd"/>
      <w:r w:rsidR="00114A2B" w:rsidRPr="00434599">
        <w:rPr>
          <w:rFonts w:asciiTheme="majorBidi" w:hAnsiTheme="majorBidi" w:cstheme="majorBidi"/>
          <w:i/>
          <w:sz w:val="24"/>
          <w:szCs w:val="24"/>
        </w:rPr>
        <w:t>,</w:t>
      </w:r>
      <w:r w:rsidR="00114A2B" w:rsidRPr="00434599">
        <w:rPr>
          <w:rFonts w:asciiTheme="majorBidi" w:hAnsiTheme="majorBidi" w:cstheme="majorBidi"/>
          <w:sz w:val="24"/>
          <w:szCs w:val="24"/>
        </w:rPr>
        <w:t xml:space="preserve"> СПб 1 (2025) 61</w:t>
      </w:r>
      <w:r w:rsidR="00114A2B" w:rsidRPr="00434599">
        <w:rPr>
          <w:rFonts w:asciiTheme="majorBidi" w:eastAsiaTheme="minorHAnsi" w:hAnsiTheme="majorBidi" w:cstheme="majorBidi"/>
          <w:sz w:val="24"/>
          <w:szCs w:val="24"/>
          <w:lang w:eastAsia="en-US"/>
        </w:rPr>
        <w:t>–</w:t>
      </w:r>
      <w:r w:rsidR="00114A2B" w:rsidRPr="00434599">
        <w:rPr>
          <w:rFonts w:asciiTheme="majorBidi" w:hAnsiTheme="majorBidi" w:cstheme="majorBidi"/>
          <w:sz w:val="24"/>
          <w:szCs w:val="24"/>
        </w:rPr>
        <w:t>82 (</w:t>
      </w:r>
      <w:r w:rsidR="00114A2B" w:rsidRPr="00434599">
        <w:rPr>
          <w:rFonts w:asciiTheme="majorBidi" w:hAnsiTheme="majorBidi" w:cstheme="majorBidi"/>
          <w:sz w:val="24"/>
          <w:szCs w:val="24"/>
          <w:lang w:val="en-GB"/>
        </w:rPr>
        <w:t>RSCI</w:t>
      </w:r>
      <w:r w:rsidR="00114A2B" w:rsidRPr="00434599">
        <w:rPr>
          <w:rFonts w:asciiTheme="majorBidi" w:hAnsiTheme="majorBidi" w:cstheme="majorBidi"/>
          <w:sz w:val="24"/>
          <w:szCs w:val="24"/>
        </w:rPr>
        <w:t>).</w:t>
      </w:r>
      <w:r w:rsidR="00114A2B" w:rsidRPr="00434599">
        <w:rPr>
          <w:rFonts w:asciiTheme="majorBidi" w:eastAsiaTheme="minorHAnsi" w:hAnsiTheme="majorBidi" w:cstheme="majorBidi"/>
          <w:color w:val="000000"/>
          <w:spacing w:val="-2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="00114A2B" w:rsidRPr="00480717">
        <w:rPr>
          <w:rFonts w:asciiTheme="majorBidi" w:eastAsiaTheme="minorHAnsi" w:hAnsiTheme="majorBidi" w:cstheme="majorBidi"/>
          <w:color w:val="000000"/>
          <w:spacing w:val="-2"/>
          <w:sz w:val="24"/>
          <w:szCs w:val="24"/>
          <w:shd w:val="clear" w:color="auto" w:fill="FFFFFF"/>
          <w:lang w:val="en-US" w:eastAsia="en-US"/>
        </w:rPr>
        <w:t>DOI 10.47132/2658-7262_2025_1_61.</w:t>
      </w:r>
      <w:proofErr w:type="gramEnd"/>
    </w:p>
    <w:p w:rsidR="00114A2B" w:rsidRPr="00480717" w:rsidRDefault="00114A2B" w:rsidP="00114A2B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</w:pPr>
      <w:proofErr w:type="spellStart"/>
      <w:proofErr w:type="gramStart"/>
      <w:r w:rsidRPr="00480717">
        <w:rPr>
          <w:rFonts w:ascii="Segoe UI" w:eastAsiaTheme="minorHAnsi" w:hAnsi="Segoe UI" w:cs="Segoe UI"/>
          <w:color w:val="FFFFFF"/>
          <w:sz w:val="18"/>
          <w:szCs w:val="18"/>
          <w:shd w:val="clear" w:color="auto" w:fill="FFFFFF"/>
          <w:lang w:val="en-US" w:eastAsia="en-US"/>
        </w:rPr>
        <w:t>nt</w:t>
      </w:r>
      <w:proofErr w:type="spellEnd"/>
      <w:proofErr w:type="gramEnd"/>
      <w:r w:rsidRPr="00480717">
        <w:rPr>
          <w:rFonts w:ascii="Segoe UI" w:eastAsiaTheme="minorHAnsi" w:hAnsi="Segoe UI" w:cs="Segoe UI"/>
          <w:color w:val="FFFFFF"/>
          <w:sz w:val="18"/>
          <w:szCs w:val="18"/>
          <w:shd w:val="clear" w:color="auto" w:fill="FFFFFF"/>
          <w:lang w:val="en-US" w:eastAsia="en-US"/>
        </w:rPr>
        <w:t>) 1605-7880</w:t>
      </w:r>
    </w:p>
    <w:p w:rsidR="00114A2B" w:rsidRPr="00480717" w:rsidRDefault="007A2BDD" w:rsidP="00114A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7A2BDD">
        <w:rPr>
          <w:rFonts w:asciiTheme="majorBidi" w:hAnsiTheme="majorBidi" w:cstheme="majorBidi"/>
          <w:sz w:val="24"/>
          <w:szCs w:val="24"/>
          <w:lang w:val="en-US"/>
        </w:rPr>
        <w:t>5</w:t>
      </w:r>
      <w:r w:rsidR="00A23155">
        <w:rPr>
          <w:rFonts w:asciiTheme="majorBidi" w:hAnsiTheme="majorBidi" w:cstheme="majorBidi"/>
          <w:sz w:val="24"/>
          <w:szCs w:val="24"/>
          <w:lang w:val="en-GB"/>
        </w:rPr>
        <w:t>.</w:t>
      </w:r>
      <w:proofErr w:type="spellStart"/>
      <w:r w:rsidR="00114A2B" w:rsidRPr="00F11053">
        <w:rPr>
          <w:rFonts w:asciiTheme="majorBidi" w:hAnsiTheme="majorBidi" w:cstheme="majorBidi"/>
          <w:sz w:val="24"/>
          <w:szCs w:val="24"/>
          <w:lang w:val="en-GB"/>
        </w:rPr>
        <w:t>Nikiforova</w:t>
      </w:r>
      <w:proofErr w:type="spellEnd"/>
      <w:proofErr w:type="gramEnd"/>
      <w:r w:rsidR="00114A2B" w:rsidRPr="00F110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14A2B" w:rsidRPr="00F11053">
        <w:rPr>
          <w:rFonts w:asciiTheme="majorBidi" w:hAnsiTheme="majorBidi" w:cstheme="majorBidi"/>
          <w:sz w:val="24"/>
          <w:szCs w:val="24"/>
          <w:lang w:val="en-GB"/>
        </w:rPr>
        <w:t>Alexandra</w:t>
      </w:r>
      <w:r w:rsidR="00114A2B" w:rsidRPr="00F1105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114A2B" w:rsidRPr="00F11053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with </w:t>
      </w:r>
      <w:r w:rsidR="00114A2B" w:rsidRPr="00F11053">
        <w:rPr>
          <w:rFonts w:asciiTheme="majorBidi" w:eastAsia="Times New Roman" w:hAnsiTheme="majorBidi" w:cstheme="majorBidi"/>
          <w:sz w:val="24"/>
          <w:szCs w:val="24"/>
          <w:lang w:val="en-US"/>
        </w:rPr>
        <w:t>Samuel Bauer &amp; Gregory Tucker, A ‘</w:t>
      </w:r>
      <w:proofErr w:type="spellStart"/>
      <w:r w:rsidR="00114A2B" w:rsidRPr="00F11053">
        <w:rPr>
          <w:rFonts w:asciiTheme="majorBidi" w:eastAsia="Times New Roman" w:hAnsiTheme="majorBidi" w:cstheme="majorBidi"/>
          <w:sz w:val="24"/>
          <w:szCs w:val="24"/>
          <w:lang w:val="en-US"/>
        </w:rPr>
        <w:t>Hagiopolite-prototriodion</w:t>
      </w:r>
      <w:proofErr w:type="spellEnd"/>
      <w:r w:rsidR="00114A2B" w:rsidRPr="00F110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’ in the new </w:t>
      </w:r>
      <w:proofErr w:type="spellStart"/>
      <w:r w:rsidR="00114A2B" w:rsidRPr="00F11053">
        <w:rPr>
          <w:rFonts w:asciiTheme="majorBidi" w:eastAsia="Times New Roman" w:hAnsiTheme="majorBidi" w:cstheme="majorBidi"/>
          <w:sz w:val="24"/>
          <w:szCs w:val="24"/>
          <w:lang w:val="en-US"/>
        </w:rPr>
        <w:t>Tropologion</w:t>
      </w:r>
      <w:proofErr w:type="spellEnd"/>
      <w:r w:rsidR="00114A2B" w:rsidRPr="00F1105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114A2B" w:rsidRPr="00F11053">
        <w:rPr>
          <w:rFonts w:asciiTheme="majorBidi" w:hAnsiTheme="majorBidi" w:cstheme="majorBidi"/>
          <w:i/>
          <w:color w:val="000000"/>
          <w:sz w:val="24"/>
          <w:szCs w:val="24"/>
          <w:shd w:val="clear" w:color="auto" w:fill="FFFFFF"/>
          <w:lang w:val="en-US"/>
        </w:rPr>
        <w:t xml:space="preserve">Sin. </w:t>
      </w:r>
      <w:r w:rsidR="00114A2B" w:rsidRPr="00F11053">
        <w:rPr>
          <w:rFonts w:asciiTheme="majorBidi" w:hAnsiTheme="majorBidi" w:cstheme="majorBidi"/>
          <w:i/>
          <w:sz w:val="24"/>
          <w:szCs w:val="24"/>
          <w:shd w:val="clear" w:color="auto" w:fill="FFFFFF"/>
          <w:lang w:val="en-US"/>
        </w:rPr>
        <w:t>Gr. NΕ ΜΓ 56+5:</w:t>
      </w:r>
      <w:r w:rsidR="00114A2B" w:rsidRPr="00F11053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14A2B" w:rsidRPr="00F11053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Quadragesima</w:t>
      </w:r>
      <w:proofErr w:type="spellEnd"/>
      <w:r w:rsidR="00114A2B" w:rsidRPr="00F11053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Hymns, </w:t>
      </w:r>
      <w:r w:rsidR="00114A2B" w:rsidRPr="00F11053">
        <w:rPr>
          <w:rFonts w:asciiTheme="majorBidi" w:hAnsiTheme="majorBidi" w:cstheme="majorBidi"/>
          <w:i/>
          <w:sz w:val="24"/>
          <w:szCs w:val="24"/>
          <w:shd w:val="clear" w:color="auto" w:fill="FFFFFF"/>
          <w:lang w:val="en-US"/>
        </w:rPr>
        <w:t>O</w:t>
      </w:r>
      <w:proofErr w:type="spellStart"/>
      <w:r w:rsidR="00114A2B" w:rsidRPr="00F11053">
        <w:rPr>
          <w:rFonts w:asciiTheme="majorBidi" w:hAnsiTheme="majorBidi" w:cstheme="majorBidi"/>
          <w:i/>
          <w:sz w:val="24"/>
          <w:szCs w:val="24"/>
          <w:shd w:val="clear" w:color="auto" w:fill="FFFFFF"/>
          <w:lang w:val="en-GB"/>
        </w:rPr>
        <w:t>rientalia</w:t>
      </w:r>
      <w:proofErr w:type="spellEnd"/>
      <w:r w:rsidR="00114A2B" w:rsidRPr="00F11053">
        <w:rPr>
          <w:rFonts w:asciiTheme="majorBidi" w:hAnsiTheme="majorBidi" w:cstheme="majorBidi"/>
          <w:i/>
          <w:sz w:val="24"/>
          <w:szCs w:val="24"/>
          <w:shd w:val="clear" w:color="auto" w:fill="FFFFFF"/>
          <w:lang w:val="en-GB"/>
        </w:rPr>
        <w:t xml:space="preserve"> </w:t>
      </w:r>
      <w:r w:rsidR="00114A2B" w:rsidRPr="00F11053">
        <w:rPr>
          <w:rFonts w:asciiTheme="majorBidi" w:hAnsiTheme="majorBidi" w:cstheme="majorBidi"/>
          <w:i/>
          <w:sz w:val="24"/>
          <w:szCs w:val="24"/>
          <w:shd w:val="clear" w:color="auto" w:fill="FFFFFF"/>
          <w:lang w:val="en-US"/>
        </w:rPr>
        <w:t>C</w:t>
      </w:r>
      <w:r w:rsidR="00114A2B">
        <w:rPr>
          <w:rFonts w:asciiTheme="majorBidi" w:hAnsiTheme="majorBidi" w:cstheme="majorBidi"/>
          <w:i/>
          <w:sz w:val="24"/>
          <w:szCs w:val="24"/>
          <w:shd w:val="clear" w:color="auto" w:fill="FFFFFF"/>
          <w:lang w:val="en-GB"/>
        </w:rPr>
        <w:t>h</w:t>
      </w:r>
      <w:proofErr w:type="spellStart"/>
      <w:r w:rsidR="00114A2B" w:rsidRPr="00F11053">
        <w:rPr>
          <w:rFonts w:asciiTheme="majorBidi" w:hAnsiTheme="majorBidi" w:cstheme="majorBidi"/>
          <w:i/>
          <w:sz w:val="24"/>
          <w:szCs w:val="24"/>
          <w:shd w:val="clear" w:color="auto" w:fill="FFFFFF"/>
          <w:lang w:val="en-US"/>
        </w:rPr>
        <w:t>ristiana</w:t>
      </w:r>
      <w:proofErr w:type="spellEnd"/>
      <w:r w:rsidR="00114A2B" w:rsidRPr="00F11053">
        <w:rPr>
          <w:rFonts w:asciiTheme="majorBidi" w:hAnsiTheme="majorBidi" w:cstheme="majorBidi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14A2B" w:rsidRPr="00F11053">
        <w:rPr>
          <w:rFonts w:asciiTheme="majorBidi" w:hAnsiTheme="majorBidi" w:cstheme="majorBidi"/>
          <w:i/>
          <w:sz w:val="24"/>
          <w:szCs w:val="24"/>
          <w:shd w:val="clear" w:color="auto" w:fill="FFFFFF"/>
          <w:lang w:val="en-US"/>
        </w:rPr>
        <w:t>Periodica</w:t>
      </w:r>
      <w:proofErr w:type="spellEnd"/>
      <w:r w:rsidR="00114A2B" w:rsidRPr="00F11053">
        <w:rPr>
          <w:rFonts w:asciiTheme="majorBidi" w:hAnsiTheme="majorBidi" w:cstheme="majorBidi"/>
          <w:i/>
          <w:sz w:val="24"/>
          <w:szCs w:val="24"/>
          <w:shd w:val="clear" w:color="auto" w:fill="FFFFFF"/>
          <w:lang w:val="en-US"/>
        </w:rPr>
        <w:t>.</w:t>
      </w:r>
      <w:r w:rsidR="00114A2B" w:rsidRPr="00F11053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proofErr w:type="gramStart"/>
      <w:r w:rsidR="00114A2B" w:rsidRPr="00F11053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Vol</w:t>
      </w:r>
      <w:proofErr w:type="spellEnd"/>
      <w:r w:rsidR="00114A2B" w:rsidRPr="007A2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="00114A2B" w:rsidRPr="007A2BDD">
        <w:rPr>
          <w:rFonts w:asciiTheme="majorBidi" w:eastAsiaTheme="minorHAnsi" w:hAnsiTheme="majorBidi" w:cstheme="majorBidi"/>
          <w:sz w:val="24"/>
          <w:szCs w:val="24"/>
          <w:shd w:val="clear" w:color="auto" w:fill="FFFFFF"/>
          <w:lang w:eastAsia="en-US"/>
        </w:rPr>
        <w:t>90.</w:t>
      </w:r>
      <w:proofErr w:type="gramEnd"/>
      <w:r w:rsidR="00114A2B" w:rsidRPr="007A2BDD">
        <w:rPr>
          <w:rFonts w:asciiTheme="majorBidi" w:eastAsiaTheme="minorHAnsi" w:hAnsiTheme="majorBidi" w:cstheme="majorBidi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="00114A2B" w:rsidRPr="00F11053">
        <w:rPr>
          <w:rFonts w:asciiTheme="majorBidi" w:eastAsiaTheme="minorHAnsi" w:hAnsiTheme="majorBidi" w:cstheme="majorBidi"/>
          <w:sz w:val="24"/>
          <w:szCs w:val="24"/>
          <w:shd w:val="clear" w:color="auto" w:fill="FFFFFF"/>
          <w:lang w:val="en-US" w:eastAsia="en-US"/>
        </w:rPr>
        <w:t>Peeters</w:t>
      </w:r>
      <w:proofErr w:type="spellEnd"/>
      <w:proofErr w:type="gramStart"/>
      <w:r w:rsidR="00114A2B" w:rsidRPr="007A2BDD">
        <w:rPr>
          <w:rFonts w:asciiTheme="majorBidi" w:eastAsiaTheme="minorHAnsi" w:hAnsiTheme="majorBidi" w:cstheme="majorBidi"/>
          <w:sz w:val="24"/>
          <w:szCs w:val="24"/>
          <w:shd w:val="clear" w:color="auto" w:fill="FFFFFF"/>
          <w:lang w:eastAsia="en-US"/>
        </w:rPr>
        <w:t>,  2024</w:t>
      </w:r>
      <w:proofErr w:type="gramEnd"/>
      <w:r w:rsidR="00114A2B" w:rsidRPr="007A2BDD">
        <w:rPr>
          <w:rFonts w:asciiTheme="majorBidi" w:eastAsiaTheme="minorHAnsi" w:hAnsiTheme="majorBidi" w:cstheme="majorBidi"/>
          <w:sz w:val="24"/>
          <w:szCs w:val="24"/>
          <w:shd w:val="clear" w:color="auto" w:fill="FFFFFF"/>
          <w:lang w:eastAsia="en-US"/>
        </w:rPr>
        <w:t>. 67</w:t>
      </w:r>
      <w:r w:rsidR="00114A2B" w:rsidRPr="007A2BDD">
        <w:rPr>
          <w:rFonts w:ascii="Times New Roman" w:eastAsiaTheme="minorHAnsi" w:hAnsi="Times New Roman" w:cs="Times New Roman"/>
          <w:lang w:eastAsia="en-US"/>
        </w:rPr>
        <w:t>–</w:t>
      </w:r>
      <w:r w:rsidR="00114A2B" w:rsidRPr="007A2BDD">
        <w:rPr>
          <w:rFonts w:asciiTheme="majorBidi" w:eastAsiaTheme="minorHAnsi" w:hAnsiTheme="majorBidi" w:cstheme="majorBidi"/>
          <w:sz w:val="24"/>
          <w:szCs w:val="24"/>
          <w:shd w:val="clear" w:color="auto" w:fill="FFFFFF"/>
          <w:lang w:eastAsia="en-US"/>
        </w:rPr>
        <w:t>142 (</w:t>
      </w:r>
      <w:r w:rsidR="00114A2B" w:rsidRPr="00434599">
        <w:rPr>
          <w:rFonts w:asciiTheme="majorBidi" w:eastAsiaTheme="minorHAnsi" w:hAnsiTheme="majorBidi" w:cstheme="majorBidi"/>
          <w:sz w:val="24"/>
          <w:szCs w:val="24"/>
          <w:shd w:val="clear" w:color="auto" w:fill="FFFFFF"/>
          <w:lang w:val="en-US" w:eastAsia="en-US"/>
        </w:rPr>
        <w:t>Scopus</w:t>
      </w:r>
      <w:r w:rsidR="00114A2B" w:rsidRPr="007A2BDD">
        <w:rPr>
          <w:rFonts w:asciiTheme="majorBidi" w:eastAsiaTheme="minorHAnsi" w:hAnsiTheme="majorBidi" w:cstheme="majorBidi"/>
          <w:sz w:val="24"/>
          <w:szCs w:val="24"/>
          <w:shd w:val="clear" w:color="auto" w:fill="FFFFFF"/>
          <w:lang w:eastAsia="en-US"/>
        </w:rPr>
        <w:t>)</w:t>
      </w:r>
      <w:r w:rsidR="00114A2B" w:rsidRPr="007A2BDD">
        <w:rPr>
          <w:rFonts w:asciiTheme="majorBidi" w:eastAsia="Times New Roman" w:hAnsiTheme="majorBidi" w:cstheme="majorBidi"/>
          <w:sz w:val="24"/>
          <w:szCs w:val="24"/>
        </w:rPr>
        <w:t>.</w:t>
      </w:r>
      <w:r w:rsidR="00114A2B" w:rsidRPr="007A2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114A2B" w:rsidRPr="00F11053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DOI</w:t>
      </w:r>
      <w:r w:rsidR="00114A2B" w:rsidRPr="00480717">
        <w:rPr>
          <w:rFonts w:asciiTheme="majorBidi" w:hAnsiTheme="majorBidi" w:cstheme="majorBidi"/>
          <w:sz w:val="24"/>
          <w:szCs w:val="24"/>
          <w:shd w:val="clear" w:color="auto" w:fill="FFFFFF"/>
        </w:rPr>
        <w:t>:</w:t>
      </w:r>
      <w:r w:rsidR="00114A2B" w:rsidRPr="00F11053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 </w:t>
      </w:r>
      <w:r w:rsidR="00114A2B" w:rsidRPr="00480717">
        <w:rPr>
          <w:rFonts w:asciiTheme="majorBidi" w:hAnsiTheme="majorBidi" w:cstheme="majorBidi"/>
          <w:sz w:val="24"/>
          <w:szCs w:val="24"/>
          <w:shd w:val="clear" w:color="auto" w:fill="FFFFFF"/>
        </w:rPr>
        <w:t>10.2143/</w:t>
      </w:r>
      <w:r w:rsidR="00114A2B" w:rsidRPr="00F11053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OCP</w:t>
      </w:r>
      <w:r w:rsidR="00114A2B" w:rsidRPr="00480717">
        <w:rPr>
          <w:rFonts w:asciiTheme="majorBidi" w:hAnsiTheme="majorBidi" w:cstheme="majorBidi"/>
          <w:sz w:val="24"/>
          <w:szCs w:val="24"/>
          <w:shd w:val="clear" w:color="auto" w:fill="FFFFFF"/>
        </w:rPr>
        <w:t>.90.1.3293757.</w:t>
      </w:r>
    </w:p>
    <w:p w:rsidR="00114A2B" w:rsidRPr="00480717" w:rsidRDefault="00114A2B" w:rsidP="00114A2B">
      <w:pP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:rsidR="00114A2B" w:rsidRPr="008B3230" w:rsidRDefault="007A2BDD" w:rsidP="00114A2B">
      <w:pPr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23155" w:rsidRPr="00A2315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14A2B" w:rsidRPr="008B3230">
        <w:rPr>
          <w:rFonts w:ascii="Times New Roman" w:eastAsiaTheme="minorHAnsi" w:hAnsi="Times New Roman" w:cs="Times New Roman"/>
          <w:sz w:val="24"/>
          <w:szCs w:val="24"/>
          <w:lang w:eastAsia="en-US"/>
        </w:rPr>
        <w:t>РНБ</w:t>
      </w:r>
      <w:r w:rsidR="00114A2B" w:rsidRPr="004807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8B3230">
        <w:rPr>
          <w:rFonts w:ascii="Times New Roman" w:eastAsiaTheme="minorHAnsi" w:hAnsi="Times New Roman" w:cs="Times New Roman"/>
          <w:sz w:val="24"/>
          <w:szCs w:val="24"/>
          <w:lang w:eastAsia="en-US"/>
        </w:rPr>
        <w:t>Греч</w:t>
      </w:r>
      <w:r w:rsidR="00114A2B" w:rsidRPr="004807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87: </w:t>
      </w:r>
      <w:r w:rsidR="00114A2B" w:rsidRPr="008B3230">
        <w:rPr>
          <w:rFonts w:ascii="Times New Roman" w:eastAsiaTheme="minorHAnsi" w:hAnsi="Times New Roman" w:cs="Times New Roman"/>
          <w:sz w:val="24"/>
          <w:szCs w:val="24"/>
          <w:lang w:eastAsia="en-US"/>
        </w:rPr>
        <w:t>новая</w:t>
      </w:r>
      <w:r w:rsidR="00114A2B" w:rsidRPr="004807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8B3230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находка</w:t>
      </w:r>
      <w:r w:rsidR="00114A2B" w:rsidRPr="004807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8B3230">
        <w:rPr>
          <w:rFonts w:ascii="Times New Roman" w:eastAsiaTheme="minorHAnsi" w:hAnsi="Times New Roman" w:cs="Times New Roman"/>
          <w:sz w:val="24"/>
          <w:szCs w:val="24"/>
          <w:lang w:eastAsia="en-US"/>
        </w:rPr>
        <w:t>нового</w:t>
      </w:r>
      <w:r w:rsidR="00114A2B" w:rsidRPr="004807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4A2B" w:rsidRPr="008B3230">
        <w:rPr>
          <w:rFonts w:ascii="Times New Roman" w:eastAsiaTheme="minorHAnsi" w:hAnsi="Times New Roman" w:cs="Times New Roman"/>
          <w:sz w:val="24"/>
          <w:szCs w:val="24"/>
          <w:lang w:eastAsia="en-US"/>
        </w:rPr>
        <w:t>тропология</w:t>
      </w:r>
      <w:proofErr w:type="spellEnd"/>
      <w:r w:rsidR="00114A2B" w:rsidRPr="004807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8B323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Известия</w:t>
      </w:r>
      <w:r w:rsidR="00114A2B" w:rsidRPr="0048071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114A2B" w:rsidRPr="008B323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РАН</w:t>
      </w:r>
      <w:r w:rsidR="00114A2B" w:rsidRPr="0048071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114A2B" w:rsidRPr="008B323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Серия литературы и языка,</w:t>
      </w:r>
      <w:r w:rsidR="00114A2B" w:rsidRPr="008B323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</w:t>
      </w:r>
      <w:r w:rsidR="00114A2B" w:rsidRPr="004345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83/1 (2024) 73</w:t>
      </w:r>
      <w:r w:rsidR="00114A2B" w:rsidRPr="008B3230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114A2B" w:rsidRPr="004345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901 (</w:t>
      </w:r>
      <w:r w:rsidR="00114A2B" w:rsidRPr="0043459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  <w:t>Scopus</w:t>
      </w:r>
      <w:r w:rsidR="00114A2B" w:rsidRPr="004345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)</w:t>
      </w:r>
      <w:r w:rsidR="00114A2B" w:rsidRPr="008B323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114A2B" w:rsidRPr="008B3230">
        <w:rPr>
          <w:rFonts w:ascii="Times New Roman" w:eastAsiaTheme="minorHAnsi" w:hAnsi="Times New Roman" w:cs="Times New Roman"/>
          <w:spacing w:val="-3"/>
          <w:sz w:val="24"/>
          <w:szCs w:val="24"/>
          <w:shd w:val="clear" w:color="auto" w:fill="FFFFFF"/>
          <w:lang w:eastAsia="en-US"/>
        </w:rPr>
        <w:t xml:space="preserve"> DOI: </w:t>
      </w:r>
      <w:r w:rsidR="00114A2B" w:rsidRPr="008B3230">
        <w:rPr>
          <w:rFonts w:ascii="Times New Roman" w:eastAsiaTheme="minorHAnsi" w:hAnsi="Times New Roman" w:cs="Times New Roman"/>
          <w:spacing w:val="-6"/>
          <w:sz w:val="24"/>
          <w:szCs w:val="24"/>
          <w:shd w:val="clear" w:color="auto" w:fill="FFFFFF"/>
          <w:lang w:eastAsia="en-US"/>
        </w:rPr>
        <w:t xml:space="preserve">10.31857/S1605788024010078. </w:t>
      </w:r>
    </w:p>
    <w:p w:rsidR="00114A2B" w:rsidRPr="008B3230" w:rsidRDefault="00114A2B" w:rsidP="00114A2B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114A2B" w:rsidRPr="00A23155" w:rsidRDefault="007A2BDD" w:rsidP="00114A2B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A23155" w:rsidRPr="00A2315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14A2B" w:rsidRPr="008B3230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114A2B" w:rsidRPr="008B323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Ангельские, </w:t>
      </w:r>
      <w:proofErr w:type="spellStart"/>
      <w:r w:rsidR="00114A2B" w:rsidRPr="008B323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предыдите</w:t>
      </w:r>
      <w:proofErr w:type="spellEnd"/>
      <w:r w:rsidR="00114A2B" w:rsidRPr="008B323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силы»: текстологическая заметка,</w:t>
      </w:r>
      <w:r w:rsidR="00114A2B" w:rsidRPr="008B3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8B323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Герменевтика древнерусской литературы.</w:t>
      </w:r>
      <w:r w:rsidR="00114A2B" w:rsidRPr="008B32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14A2B" w:rsidRPr="00434599">
        <w:rPr>
          <w:rFonts w:ascii="Times New Roman" w:eastAsiaTheme="minorHAnsi" w:hAnsi="Times New Roman" w:cs="Times New Roman"/>
          <w:lang w:eastAsia="en-US"/>
        </w:rPr>
        <w:t>Сборник 23 / Ин-т мировой литературы РАН; гл. ред. О.А.  Туфанова</w:t>
      </w:r>
      <w:r w:rsidR="00114A2B" w:rsidRPr="00A23155">
        <w:rPr>
          <w:rFonts w:ascii="Times New Roman" w:eastAsiaTheme="minorHAnsi" w:hAnsi="Times New Roman" w:cs="Times New Roman"/>
          <w:lang w:val="en-US" w:eastAsia="en-US"/>
        </w:rPr>
        <w:t xml:space="preserve">. </w:t>
      </w:r>
      <w:r w:rsidR="00114A2B" w:rsidRPr="00434599">
        <w:rPr>
          <w:rFonts w:ascii="Times New Roman" w:eastAsiaTheme="minorHAnsi" w:hAnsi="Times New Roman" w:cs="Times New Roman"/>
          <w:lang w:eastAsia="en-US"/>
        </w:rPr>
        <w:t>М</w:t>
      </w:r>
      <w:r w:rsidR="00114A2B" w:rsidRPr="00A23155">
        <w:rPr>
          <w:rFonts w:ascii="Times New Roman" w:eastAsiaTheme="minorHAnsi" w:hAnsi="Times New Roman" w:cs="Times New Roman"/>
          <w:lang w:val="en-US" w:eastAsia="en-US"/>
        </w:rPr>
        <w:t xml:space="preserve">.: </w:t>
      </w:r>
      <w:r w:rsidR="00114A2B" w:rsidRPr="00434599">
        <w:rPr>
          <w:rFonts w:ascii="Times New Roman" w:eastAsiaTheme="minorHAnsi" w:hAnsi="Times New Roman" w:cs="Times New Roman"/>
          <w:lang w:eastAsia="en-US"/>
        </w:rPr>
        <w:t>ИМЛИ</w:t>
      </w:r>
      <w:r w:rsidR="00114A2B" w:rsidRPr="00A23155">
        <w:rPr>
          <w:rFonts w:ascii="Times New Roman" w:eastAsiaTheme="minorHAnsi" w:hAnsi="Times New Roman" w:cs="Times New Roman"/>
          <w:lang w:val="en-US" w:eastAsia="en-US"/>
        </w:rPr>
        <w:t xml:space="preserve"> </w:t>
      </w:r>
      <w:r w:rsidR="00114A2B" w:rsidRPr="00434599">
        <w:rPr>
          <w:rFonts w:ascii="Times New Roman" w:eastAsiaTheme="minorHAnsi" w:hAnsi="Times New Roman" w:cs="Times New Roman"/>
          <w:lang w:eastAsia="en-US"/>
        </w:rPr>
        <w:t>РАН</w:t>
      </w:r>
      <w:r w:rsidR="00114A2B" w:rsidRPr="00A23155">
        <w:rPr>
          <w:rFonts w:ascii="Times New Roman" w:eastAsiaTheme="minorHAnsi" w:hAnsi="Times New Roman" w:cs="Times New Roman"/>
          <w:lang w:val="en-US" w:eastAsia="en-US"/>
        </w:rPr>
        <w:t xml:space="preserve">, 2024. </w:t>
      </w:r>
      <w:r w:rsidR="00114A2B" w:rsidRPr="00434599">
        <w:rPr>
          <w:rFonts w:ascii="Times New Roman" w:eastAsiaTheme="minorHAnsi" w:hAnsi="Times New Roman" w:cs="Times New Roman"/>
          <w:lang w:eastAsia="en-US"/>
        </w:rPr>
        <w:t>С</w:t>
      </w:r>
      <w:r w:rsidR="00114A2B" w:rsidRPr="00A23155">
        <w:rPr>
          <w:rFonts w:ascii="Times New Roman" w:eastAsiaTheme="minorHAnsi" w:hAnsi="Times New Roman" w:cs="Times New Roman"/>
          <w:lang w:val="en-US" w:eastAsia="en-US"/>
        </w:rPr>
        <w:t xml:space="preserve">. 104–120. </w:t>
      </w:r>
      <w:proofErr w:type="gramStart"/>
      <w:r w:rsidR="00114A2B" w:rsidRPr="00A2315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</w:t>
      </w:r>
      <w:r w:rsidR="00114A2B" w:rsidRPr="008B32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Scopus</w:t>
      </w:r>
      <w:r w:rsidR="00114A2B" w:rsidRPr="00A2315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).</w:t>
      </w:r>
      <w:proofErr w:type="gramEnd"/>
      <w:r w:rsidR="00114A2B" w:rsidRPr="00A2315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8B323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DOI</w:t>
      </w:r>
      <w:r w:rsidR="00114A2B" w:rsidRPr="00A2315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: </w:t>
      </w:r>
      <w:hyperlink r:id="rId9" w:history="1">
        <w:r w:rsidR="00114A2B" w:rsidRPr="00A23155">
          <w:rPr>
            <w:rFonts w:ascii="Times New Roman" w:eastAsiaTheme="minorHAnsi" w:hAnsi="Times New Roman" w:cs="Times New Roman"/>
            <w:u w:val="single"/>
            <w:lang w:val="en-US" w:eastAsia="en-US"/>
          </w:rPr>
          <w:t>10.22455/HORL.1607-6192-2024-23-104-120</w:t>
        </w:r>
      </w:hyperlink>
      <w:r w:rsidR="00114A2B" w:rsidRPr="00A23155">
        <w:rPr>
          <w:rFonts w:ascii="Times New Roman" w:eastAsiaTheme="minorHAnsi" w:hAnsi="Times New Roman" w:cs="Times New Roman"/>
          <w:u w:val="single"/>
          <w:lang w:val="en-US" w:eastAsia="en-US"/>
        </w:rPr>
        <w:t>.</w:t>
      </w:r>
    </w:p>
    <w:p w:rsidR="00114A2B" w:rsidRPr="00A23155" w:rsidRDefault="00114A2B" w:rsidP="00114A2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4A2B" w:rsidRDefault="007A2BDD" w:rsidP="00114A2B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BD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23155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spellStart"/>
      <w:r w:rsidR="00114A2B" w:rsidRPr="008B3230">
        <w:rPr>
          <w:rFonts w:ascii="Times New Roman" w:hAnsi="Times New Roman" w:cs="Times New Roman"/>
          <w:sz w:val="24"/>
          <w:szCs w:val="24"/>
          <w:lang w:val="en-GB"/>
        </w:rPr>
        <w:t>Nikiforova</w:t>
      </w:r>
      <w:proofErr w:type="spellEnd"/>
      <w:proofErr w:type="gramEnd"/>
      <w:r w:rsidR="00114A2B" w:rsidRPr="00A23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A2B" w:rsidRPr="008B3230">
        <w:rPr>
          <w:rFonts w:ascii="Times New Roman" w:hAnsi="Times New Roman" w:cs="Times New Roman"/>
          <w:sz w:val="24"/>
          <w:szCs w:val="24"/>
          <w:lang w:val="en-GB"/>
        </w:rPr>
        <w:t>Alexandra</w:t>
      </w:r>
      <w:r w:rsidR="00114A2B" w:rsidRPr="00A231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14A2B" w:rsidRPr="008B323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Fr</w:t>
      </w:r>
      <w:r w:rsidR="00114A2B" w:rsidRPr="00A2315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ø</w:t>
      </w:r>
      <w:r w:rsidR="00114A2B" w:rsidRPr="008B323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yshov</w:t>
      </w:r>
      <w:proofErr w:type="spellEnd"/>
      <w:r w:rsidR="00114A2B" w:rsidRPr="00A23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4A2B" w:rsidRPr="008B3230">
        <w:rPr>
          <w:rFonts w:ascii="Times New Roman" w:hAnsi="Times New Roman" w:cs="Times New Roman"/>
          <w:sz w:val="24"/>
          <w:szCs w:val="24"/>
          <w:lang w:val="en-GB"/>
        </w:rPr>
        <w:t>Stig</w:t>
      </w:r>
      <w:proofErr w:type="spellEnd"/>
      <w:r w:rsidR="00114A2B" w:rsidRPr="00A23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A2B" w:rsidRPr="008B323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</w:t>
      </w:r>
      <w:r w:rsidR="00114A2B" w:rsidRPr="00A2315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., </w:t>
      </w:r>
      <w:proofErr w:type="spellStart"/>
      <w:r w:rsidR="00114A2B" w:rsidRPr="008B323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Smelova</w:t>
      </w:r>
      <w:proofErr w:type="spellEnd"/>
      <w:r w:rsidR="00114A2B" w:rsidRPr="00A2315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8B323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Natalia</w:t>
      </w:r>
      <w:r w:rsidR="00114A2B" w:rsidRPr="00A2315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r w:rsidR="00114A2B" w:rsidRPr="008B323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Byzantine Influence Before </w:t>
      </w:r>
      <w:proofErr w:type="spellStart"/>
      <w:r w:rsidR="00114A2B" w:rsidRPr="008B323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Byzantinization</w:t>
      </w:r>
      <w:proofErr w:type="spellEnd"/>
      <w:r w:rsidR="00114A2B" w:rsidRPr="008B323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: The </w:t>
      </w:r>
      <w:proofErr w:type="spellStart"/>
      <w:r w:rsidR="00114A2B" w:rsidRPr="008B323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Tropologion</w:t>
      </w:r>
      <w:proofErr w:type="spellEnd"/>
      <w:r w:rsidR="00114A2B" w:rsidRPr="008B323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8B323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Sinai Greek NE </w:t>
      </w:r>
      <w:r w:rsidR="00114A2B" w:rsidRPr="008B323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ΜΓ</w:t>
      </w:r>
      <w:r w:rsidR="00114A2B" w:rsidRPr="008B3230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56+5 compared with the Georgian and </w:t>
      </w:r>
      <w:proofErr w:type="spellStart"/>
      <w:r w:rsidR="00114A2B" w:rsidRPr="00F56AF7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Syriac</w:t>
      </w:r>
      <w:proofErr w:type="spellEnd"/>
      <w:r w:rsidR="00114A2B" w:rsidRPr="00F56AF7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114A2B" w:rsidRPr="00F56AF7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Melkite</w:t>
      </w:r>
      <w:proofErr w:type="spellEnd"/>
      <w:r w:rsidR="00114A2B" w:rsidRPr="00F56AF7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versions,</w:t>
      </w:r>
      <w:r w:rsidR="00114A2B" w:rsidRPr="00F56AF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F56AF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en-US" w:eastAsia="en-US"/>
        </w:rPr>
        <w:t>Religions </w:t>
      </w:r>
      <w:r w:rsidR="00114A2B" w:rsidRPr="00F56AF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 w:eastAsia="en-US"/>
        </w:rPr>
        <w:t xml:space="preserve">journal. </w:t>
      </w:r>
      <w:r w:rsidR="00114A2B" w:rsidRPr="00F56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2023. </w:t>
      </w:r>
      <w:proofErr w:type="spellStart"/>
      <w:r w:rsidR="00114A2B" w:rsidRPr="00F56AF7">
        <w:rPr>
          <w:rFonts w:ascii="Times New Roman" w:eastAsia="Calibri" w:hAnsi="Times New Roman" w:cs="Times New Roman"/>
          <w:sz w:val="24"/>
          <w:szCs w:val="24"/>
          <w:lang w:eastAsia="en-US"/>
        </w:rPr>
        <w:t>Vol</w:t>
      </w:r>
      <w:proofErr w:type="spellEnd"/>
      <w:r w:rsidR="00114A2B" w:rsidRPr="00F56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14. </w:t>
      </w:r>
      <w:proofErr w:type="gramStart"/>
      <w:r w:rsidR="00114A2B" w:rsidRPr="00F56AF7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Issue</w:t>
      </w:r>
      <w:r w:rsidR="00114A2B" w:rsidRPr="00F56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11.</w:t>
      </w:r>
      <w:proofErr w:type="gramEnd"/>
      <w:r w:rsidR="00114A2B" w:rsidRPr="00F56AF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="00114A2B" w:rsidRPr="00F56AF7">
        <w:rPr>
          <w:rFonts w:ascii="Times New Roman" w:hAnsi="Times New Roman" w:cs="Times New Roman"/>
          <w:sz w:val="24"/>
          <w:szCs w:val="24"/>
        </w:rPr>
        <w:t xml:space="preserve"> Опубликовано: 27.10.2023 </w:t>
      </w:r>
      <w:r w:rsidR="00114A2B" w:rsidRPr="00D41115">
        <w:rPr>
          <w:rFonts w:ascii="Times New Roman" w:hAnsi="Times New Roman" w:cs="Times New Roman"/>
          <w:sz w:val="24"/>
          <w:szCs w:val="24"/>
        </w:rPr>
        <w:t>(</w:t>
      </w:r>
      <w:r w:rsidR="00114A2B" w:rsidRPr="00F56A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Scopus</w:t>
      </w:r>
      <w:r w:rsidR="00114A2B" w:rsidRPr="00D41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hyperlink r:id="rId10" w:history="1">
        <w:r w:rsidR="00114A2B" w:rsidRPr="00F56AF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https://www.mdpi.com/2077-1444/14/11/1363</w:t>
        </w:r>
      </w:hyperlink>
      <w:r w:rsidR="00114A2B" w:rsidRPr="00F56AF7">
        <w:rPr>
          <w:rFonts w:ascii="Times New Roman" w:hAnsi="Times New Roman" w:cs="Times New Roman"/>
          <w:sz w:val="24"/>
          <w:szCs w:val="24"/>
        </w:rPr>
        <w:t xml:space="preserve"> </w:t>
      </w:r>
      <w:r w:rsidR="00114A2B" w:rsidRPr="00F56AF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DOI: </w:t>
      </w:r>
      <w:hyperlink r:id="rId11" w:tgtFrame="_blank" w:history="1">
        <w:r w:rsidR="00114A2B" w:rsidRPr="00F56AF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10.3390/rel14111363</w:t>
        </w:r>
      </w:hyperlink>
    </w:p>
    <w:p w:rsidR="00114A2B" w:rsidRPr="00434599" w:rsidRDefault="00114A2B" w:rsidP="00114A2B">
      <w:pPr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114A2B" w:rsidRPr="00434599" w:rsidRDefault="007A2BDD" w:rsidP="00114A2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A23155" w:rsidRPr="00A2315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114A2B" w:rsidRPr="00434599">
        <w:rPr>
          <w:rFonts w:ascii="Times New Roman" w:eastAsia="Times New Roman" w:hAnsi="Times New Roman" w:cs="Times New Roman"/>
          <w:sz w:val="24"/>
          <w:szCs w:val="24"/>
          <w:lang w:eastAsia="en-US"/>
        </w:rPr>
        <w:t>Неизвестные тропари христианских праздников из Египта в</w:t>
      </w:r>
      <w:r w:rsidR="00114A2B" w:rsidRPr="0043459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114A2B" w:rsidRPr="00434599">
        <w:rPr>
          <w:rFonts w:ascii="Times New Roman" w:eastAsia="Times New Roman" w:hAnsi="Times New Roman" w:cs="Times New Roman"/>
          <w:sz w:val="24"/>
          <w:szCs w:val="24"/>
          <w:lang w:val="de-AT" w:eastAsia="en-US"/>
        </w:rPr>
        <w:t>SINAI</w:t>
      </w:r>
      <w:r w:rsidR="00114A2B" w:rsidRPr="004345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14A2B" w:rsidRPr="00434599">
        <w:rPr>
          <w:rFonts w:ascii="Times New Roman" w:eastAsia="Times New Roman" w:hAnsi="Times New Roman" w:cs="Times New Roman"/>
          <w:sz w:val="24"/>
          <w:szCs w:val="24"/>
          <w:lang w:val="de-AT" w:eastAsia="en-US"/>
        </w:rPr>
        <w:t>GR</w:t>
      </w:r>
      <w:r w:rsidR="00114A2B" w:rsidRPr="004345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114A2B" w:rsidRPr="00434599">
        <w:rPr>
          <w:rFonts w:ascii="Times New Roman" w:eastAsia="Times New Roman" w:hAnsi="Times New Roman" w:cs="Times New Roman"/>
          <w:sz w:val="24"/>
          <w:szCs w:val="24"/>
          <w:lang w:val="de-AT" w:eastAsia="en-US"/>
        </w:rPr>
        <w:t>NF</w:t>
      </w:r>
      <w:r w:rsidR="00114A2B" w:rsidRPr="004345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14A2B" w:rsidRPr="00434599">
        <w:rPr>
          <w:rFonts w:ascii="Times New Roman" w:eastAsia="Times New Roman" w:hAnsi="Times New Roman" w:cs="Times New Roman"/>
          <w:sz w:val="24"/>
          <w:szCs w:val="24"/>
          <w:lang w:val="de-AT" w:eastAsia="en-US"/>
        </w:rPr>
        <w:t>MG</w:t>
      </w:r>
      <w:r w:rsidR="00114A2B" w:rsidRPr="004345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15,</w:t>
      </w:r>
      <w:r w:rsidR="00114A2B" w:rsidRPr="0043459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14A2B" w:rsidRPr="0043459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Индоевропейское языкознание и классическая филология</w:t>
      </w:r>
      <w:r w:rsidR="00114A2B" w:rsidRPr="0043459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, Материалы XXVIII чтений памяти И. М. Тронского, XXVIII, СПб.: ИЛИ РАН 2 (2024) 1197</w:t>
      </w:r>
      <w:r w:rsidR="00114A2B" w:rsidRPr="00434599">
        <w:rPr>
          <w:rFonts w:asciiTheme="majorBidi" w:eastAsiaTheme="minorHAnsi" w:hAnsiTheme="majorBidi" w:cstheme="majorBidi"/>
          <w:sz w:val="24"/>
          <w:szCs w:val="24"/>
          <w:lang w:eastAsia="en-US"/>
        </w:rPr>
        <w:t>–</w:t>
      </w:r>
      <w:r w:rsidR="00114A2B" w:rsidRPr="0043459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1211(</w:t>
      </w:r>
      <w:r w:rsidR="00114A2B" w:rsidRPr="0043459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  <w:t>S</w:t>
      </w:r>
      <w:proofErr w:type="spellStart"/>
      <w:r w:rsidR="00114A2B" w:rsidRPr="0043459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GB" w:eastAsia="en-US"/>
        </w:rPr>
        <w:t>copus</w:t>
      </w:r>
      <w:proofErr w:type="spellEnd"/>
      <w:r w:rsidR="00114A2B" w:rsidRPr="00434599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114A2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114A2B" w:rsidRPr="00434599">
        <w:rPr>
          <w:rFonts w:ascii="Times New Roman" w:eastAsiaTheme="minorHAnsi" w:hAnsi="Times New Roman" w:cs="Times New Roman"/>
          <w:spacing w:val="2"/>
          <w:sz w:val="24"/>
          <w:szCs w:val="24"/>
          <w:shd w:val="clear" w:color="auto" w:fill="FFFFFF"/>
          <w:lang w:eastAsia="en-US"/>
        </w:rPr>
        <w:t xml:space="preserve"> DOI: 10.30842/ielcp2306901528071.</w:t>
      </w:r>
    </w:p>
    <w:p w:rsidR="00114A2B" w:rsidRPr="00434599" w:rsidRDefault="00114A2B" w:rsidP="00114A2B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A2B" w:rsidRDefault="007A2BDD" w:rsidP="00114A2B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23155" w:rsidRPr="00A23155">
        <w:rPr>
          <w:rFonts w:ascii="Times New Roman" w:hAnsi="Times New Roman" w:cs="Times New Roman"/>
          <w:sz w:val="24"/>
          <w:szCs w:val="24"/>
        </w:rPr>
        <w:t>.</w:t>
      </w:r>
      <w:r w:rsidR="00114A2B" w:rsidRPr="00F56AF7">
        <w:rPr>
          <w:rFonts w:ascii="Times New Roman" w:hAnsi="Times New Roman" w:cs="Times New Roman"/>
          <w:sz w:val="24"/>
          <w:szCs w:val="24"/>
        </w:rPr>
        <w:t xml:space="preserve">Землетрясения в </w:t>
      </w:r>
      <w:proofErr w:type="spellStart"/>
      <w:r w:rsidR="00114A2B" w:rsidRPr="00F56AF7">
        <w:rPr>
          <w:rFonts w:ascii="Times New Roman" w:hAnsi="Times New Roman" w:cs="Times New Roman"/>
          <w:sz w:val="24"/>
          <w:szCs w:val="24"/>
        </w:rPr>
        <w:t>гимнографии</w:t>
      </w:r>
      <w:proofErr w:type="spellEnd"/>
      <w:r w:rsidR="00114A2B" w:rsidRPr="00F56AF7">
        <w:rPr>
          <w:rFonts w:ascii="Times New Roman" w:hAnsi="Times New Roman" w:cs="Times New Roman"/>
          <w:sz w:val="24"/>
          <w:szCs w:val="24"/>
        </w:rPr>
        <w:t xml:space="preserve">: публикация, атрибуция, интерпретация текста из </w:t>
      </w:r>
      <w:proofErr w:type="spellStart"/>
      <w:r w:rsidR="00114A2B" w:rsidRPr="00F56A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Sin</w:t>
      </w:r>
      <w:proofErr w:type="spellEnd"/>
      <w:r w:rsidR="00114A2B" w:rsidRPr="00F56A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 </w:t>
      </w:r>
      <w:proofErr w:type="spellStart"/>
      <w:r w:rsidR="00114A2B" w:rsidRPr="00F56A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Gr</w:t>
      </w:r>
      <w:proofErr w:type="spellEnd"/>
      <w:r w:rsidR="00114A2B" w:rsidRPr="00F56A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r w:rsidR="00114A2B" w:rsidRPr="00F56A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l-GR"/>
        </w:rPr>
        <w:t>ΝΕ</w:t>
      </w:r>
      <w:r w:rsidR="00114A2B" w:rsidRPr="00F56A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/</w:t>
      </w:r>
      <w:r w:rsidR="00114A2B" w:rsidRPr="00F56A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l-GR"/>
        </w:rPr>
        <w:t>ΜΓ</w:t>
      </w:r>
      <w:r w:rsidR="00114A2B" w:rsidRPr="00F56AF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 56+5 </w:t>
      </w:r>
      <w:r w:rsidR="00114A2B" w:rsidRPr="00F56AF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(IX),</w:t>
      </w:r>
      <w:r w:rsidR="00114A2B" w:rsidRPr="00F56AF7">
        <w:rPr>
          <w:rFonts w:ascii="Times New Roman" w:hAnsi="Times New Roman" w:cs="Times New Roman"/>
          <w:i/>
          <w:sz w:val="24"/>
          <w:szCs w:val="24"/>
        </w:rPr>
        <w:t xml:space="preserve"> Известия РАН. Серия литературы и языка,</w:t>
      </w:r>
      <w:r w:rsidR="00114A2B" w:rsidRPr="00F56AF7">
        <w:rPr>
          <w:rFonts w:ascii="Times New Roman" w:hAnsi="Times New Roman" w:cs="Times New Roman"/>
          <w:bCs/>
          <w:sz w:val="24"/>
          <w:szCs w:val="24"/>
        </w:rPr>
        <w:t xml:space="preserve"> 2020,79 (4) 84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114A2B" w:rsidRPr="00F56AF7">
        <w:rPr>
          <w:rFonts w:ascii="Times New Roman" w:hAnsi="Times New Roman" w:cs="Times New Roman"/>
          <w:bCs/>
          <w:sz w:val="24"/>
          <w:szCs w:val="24"/>
        </w:rPr>
        <w:t>101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14A2B" w:rsidRPr="00F56A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Scopus</w:t>
      </w:r>
      <w:r w:rsidR="00114A2B" w:rsidRPr="00F56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A2B" w:rsidRPr="00F56AF7">
        <w:rPr>
          <w:rFonts w:ascii="Times New Roman" w:hAnsi="Times New Roman" w:cs="Times New Roman"/>
          <w:sz w:val="24"/>
          <w:szCs w:val="24"/>
        </w:rPr>
        <w:t>DOI: </w:t>
      </w:r>
      <w:hyperlink r:id="rId12" w:tgtFrame="_blank" w:history="1">
        <w:r w:rsidR="00114A2B" w:rsidRPr="00F56AF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10.31857/S241377150010951-9</w:t>
        </w:r>
      </w:hyperlink>
    </w:p>
    <w:p w:rsidR="00114A2B" w:rsidRPr="00F56AF7" w:rsidRDefault="00114A2B" w:rsidP="00114A2B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A2B" w:rsidRDefault="007A2BDD" w:rsidP="00114A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11</w:t>
      </w:r>
      <w:r w:rsidR="00A23155" w:rsidRPr="00A2315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.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Афанасий из </w:t>
      </w:r>
      <w:proofErr w:type="spellStart"/>
      <w:r w:rsidR="00114A2B" w:rsidRPr="00F56AF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Клисмы</w:t>
      </w:r>
      <w:proofErr w:type="spellEnd"/>
      <w:r w:rsidR="00114A2B" w:rsidRPr="00F56AF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: забытый египетский святой и его литургический культ,</w:t>
      </w:r>
      <w:r w:rsidR="00114A2B" w:rsidRPr="00F56AF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114A2B" w:rsidRPr="00F56AF7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Богословский вестник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(ВАК)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>1.44 (2022) 248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>273,</w:t>
      </w:r>
      <w:r w:rsidR="00114A2B" w:rsidRPr="00F56AF7">
        <w:rPr>
          <w:rFonts w:ascii="Times New Roman" w:hAnsi="Times New Roman" w:cs="Times New Roman"/>
          <w:sz w:val="24"/>
          <w:szCs w:val="24"/>
        </w:rPr>
        <w:t xml:space="preserve"> DOI:  </w:t>
      </w:r>
      <w:hyperlink r:id="rId13" w:history="1">
        <w:r w:rsidR="00114A2B" w:rsidRPr="00F56AF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10.31802/GB.2022.44.1.013</w:t>
        </w:r>
      </w:hyperlink>
    </w:p>
    <w:p w:rsidR="00114A2B" w:rsidRPr="00F56AF7" w:rsidRDefault="00114A2B" w:rsidP="00114A2B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114A2B" w:rsidRDefault="007A2BDD" w:rsidP="00114A2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12</w:t>
      </w:r>
      <w:r w:rsidR="00A23155" w:rsidRPr="00A2315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Никифорова А., Холкина Л., Святые жены в </w:t>
      </w:r>
      <w:proofErr w:type="spellStart"/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>древнеиерусалимском</w:t>
      </w:r>
      <w:proofErr w:type="spellEnd"/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богослужении: формуляры и система </w:t>
      </w:r>
      <w:proofErr w:type="spellStart"/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>топосов</w:t>
      </w:r>
      <w:proofErr w:type="spellEnd"/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14A2B" w:rsidRPr="00F56AF7">
        <w:rPr>
          <w:rFonts w:ascii="Times New Roman" w:eastAsiaTheme="minorHAnsi" w:hAnsi="Times New Roman" w:cs="Times New Roman"/>
          <w:i/>
          <w:sz w:val="24"/>
          <w:szCs w:val="24"/>
        </w:rPr>
        <w:t xml:space="preserve">Библия и христианская древность  </w:t>
      </w:r>
      <w:r w:rsidR="00114A2B" w:rsidRPr="00AB6652">
        <w:rPr>
          <w:rFonts w:ascii="Times New Roman" w:eastAsiaTheme="minorHAnsi" w:hAnsi="Times New Roman" w:cs="Times New Roman"/>
          <w:iCs/>
          <w:sz w:val="24"/>
          <w:szCs w:val="24"/>
        </w:rPr>
        <w:t xml:space="preserve">(ВАК) 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>3/11 (2021) 160</w:t>
      </w:r>
      <w:r w:rsidR="00114A2B" w:rsidRPr="00F56AF7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>196,</w:t>
      </w:r>
      <w:r w:rsidR="00114A2B" w:rsidRPr="00F56AF7">
        <w:rPr>
          <w:rFonts w:ascii="Times New Roman" w:hAnsi="Times New Roman" w:cs="Times New Roman"/>
          <w:sz w:val="24"/>
          <w:szCs w:val="24"/>
        </w:rPr>
        <w:t xml:space="preserve"> DOI: </w:t>
      </w:r>
      <w:hyperlink r:id="rId14" w:history="1">
        <w:r w:rsidR="00114A2B" w:rsidRPr="00F56AF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10.31802/BCA.2021.11.3.005</w:t>
        </w:r>
      </w:hyperlink>
    </w:p>
    <w:p w:rsidR="00114A2B" w:rsidRPr="00F56AF7" w:rsidRDefault="00114A2B" w:rsidP="00114A2B">
      <w:pPr>
        <w:spacing w:after="0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</w:p>
    <w:p w:rsidR="00114A2B" w:rsidRPr="00C47E8E" w:rsidRDefault="007A2BDD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  <w:t>1</w:t>
      </w:r>
      <w:r w:rsidRPr="007A2BD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  <w:t>3</w:t>
      </w:r>
      <w:r w:rsidR="00A2315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  <w:t>.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  <w:t>The Consecration of Holy Myron in the Near East: A Reconstruction Attempt of the Greek-</w:t>
      </w:r>
      <w:proofErr w:type="spellStart"/>
      <w:r w:rsidR="00114A2B" w:rsidRPr="00F56AF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  <w:t>Melkite</w:t>
      </w:r>
      <w:proofErr w:type="spellEnd"/>
      <w:r w:rsidR="00114A2B" w:rsidRPr="00F56AF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  <w:t xml:space="preserve"> Rite (with the Edition of Sinai Greek NF/ E 55 + Fragment E sine </w:t>
      </w:r>
      <w:proofErr w:type="spellStart"/>
      <w:r w:rsidR="00114A2B" w:rsidRPr="00F56AF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  <w:t>numero</w:t>
      </w:r>
      <w:proofErr w:type="spellEnd"/>
      <w:r w:rsidR="00114A2B" w:rsidRPr="00F56AF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  <w:t xml:space="preserve">, A.D. 1156), </w:t>
      </w:r>
      <w:proofErr w:type="spellStart"/>
      <w:r w:rsidR="00114A2B" w:rsidRPr="00F56AF7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Orientalia</w:t>
      </w:r>
      <w:proofErr w:type="spellEnd"/>
      <w:r w:rsidR="00114A2B" w:rsidRPr="00F56AF7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Christiana </w:t>
      </w:r>
      <w:proofErr w:type="spellStart"/>
      <w:r w:rsidR="00114A2B" w:rsidRPr="00F56AF7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Periodica</w:t>
      </w:r>
      <w:proofErr w:type="spellEnd"/>
      <w:r w:rsidR="00114A2B" w:rsidRPr="00F56AF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  <w:t xml:space="preserve"> 85/1 (2019) 167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–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  <w:t>216 (Scopus).</w:t>
      </w:r>
    </w:p>
    <w:p w:rsidR="00114A2B" w:rsidRPr="00C47E8E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 w:eastAsia="en-US"/>
        </w:rPr>
      </w:pPr>
    </w:p>
    <w:p w:rsidR="00114A2B" w:rsidRDefault="007A2BDD" w:rsidP="00114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r w:rsidR="00A23155" w:rsidRPr="00A2315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114A2B" w:rsidRPr="00F56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Литургия мира: Константинополь </w:t>
      </w:r>
      <w:proofErr w:type="spellStart"/>
      <w:r w:rsidR="00114A2B" w:rsidRPr="00F56AF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vs</w:t>
      </w:r>
      <w:proofErr w:type="spellEnd"/>
      <w:r w:rsidR="00114A2B" w:rsidRPr="00F56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Ближний Восток, </w:t>
      </w:r>
      <w:proofErr w:type="spellStart"/>
      <w:r w:rsidR="00114A2B" w:rsidRPr="00F56AF7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Studia</w:t>
      </w:r>
      <w:proofErr w:type="spellEnd"/>
      <w:r w:rsidR="00114A2B" w:rsidRPr="00F56A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="00114A2B" w:rsidRPr="00F56AF7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litterarum</w:t>
      </w:r>
      <w:proofErr w:type="spellEnd"/>
      <w:r w:rsidR="00114A2B" w:rsidRPr="00F56A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4/3 (2019) 50–71 (</w:t>
      </w:r>
      <w:r w:rsidR="00114A2B" w:rsidRPr="00F56AF7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WOS</w:t>
      </w:r>
      <w:r w:rsidR="00114A2B" w:rsidRPr="00F56AF7">
        <w:rPr>
          <w:rFonts w:ascii="Times New Roman" w:eastAsia="Calibri" w:hAnsi="Times New Roman" w:cs="Times New Roman"/>
          <w:sz w:val="24"/>
          <w:szCs w:val="24"/>
          <w:lang w:eastAsia="en-US"/>
        </w:rPr>
        <w:t>),</w:t>
      </w:r>
      <w:r w:rsidR="00114A2B" w:rsidRPr="00F56AF7">
        <w:rPr>
          <w:rFonts w:ascii="Times New Roman" w:hAnsi="Times New Roman" w:cs="Times New Roman"/>
          <w:sz w:val="24"/>
          <w:szCs w:val="24"/>
        </w:rPr>
        <w:t xml:space="preserve"> DOI: </w:t>
      </w:r>
      <w:hyperlink r:id="rId15" w:history="1">
        <w:r w:rsidR="00114A2B" w:rsidRPr="00F56AF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10.22455/2500-4247-2019-4-3-50-71</w:t>
        </w:r>
      </w:hyperlink>
    </w:p>
    <w:p w:rsidR="00114A2B" w:rsidRPr="00F56AF7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114A2B" w:rsidRDefault="007A2BDD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A23155" w:rsidRPr="00A231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 xml:space="preserve">Хронотоп </w:t>
      </w:r>
      <w:proofErr w:type="spellStart"/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>гимнографии</w:t>
      </w:r>
      <w:proofErr w:type="spellEnd"/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4A2B" w:rsidRPr="00F56AF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Вестник Рязанского государственного университета им. С.А. Есенина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 / 63 (2019) 125</w:t>
      </w:r>
      <w:r w:rsidR="00114A2B" w:rsidRPr="00F56AF7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>135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(ВАК)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14A2B" w:rsidRPr="00F56AF7" w:rsidRDefault="00114A2B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A2B" w:rsidRDefault="007A2BDD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A23155" w:rsidRPr="00A231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 xml:space="preserve">Древний иерусалимский чин </w:t>
      </w:r>
      <w:proofErr w:type="spellStart"/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>умовения</w:t>
      </w:r>
      <w:proofErr w:type="spellEnd"/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 xml:space="preserve"> ног в </w:t>
      </w:r>
      <w:proofErr w:type="spellStart"/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>тропологии</w:t>
      </w:r>
      <w:proofErr w:type="spellEnd"/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A2B" w:rsidRPr="00F56AF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Sin</w:t>
      </w:r>
      <w:r w:rsidR="00114A2B" w:rsidRPr="00F56AF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114A2B" w:rsidRPr="00F56AF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gr</w:t>
      </w:r>
      <w:r w:rsidR="00114A2B" w:rsidRPr="00F56AF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114A2B" w:rsidRPr="00F56AF7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ΜΓ</w:t>
      </w:r>
      <w:r w:rsidR="00114A2B" w:rsidRPr="00F56AF7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114A2B" w:rsidRPr="00F56AF7"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ΝΕ</w:t>
      </w:r>
      <w:r w:rsidR="00114A2B" w:rsidRPr="00F56AF7">
        <w:rPr>
          <w:rFonts w:ascii="Times New Roman" w:eastAsia="Times New Roman" w:hAnsi="Times New Roman" w:cs="Times New Roman"/>
          <w:i/>
          <w:sz w:val="24"/>
          <w:szCs w:val="24"/>
        </w:rPr>
        <w:t xml:space="preserve"> 56+5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</w:rPr>
        <w:t xml:space="preserve"> (публикация, вступительная заметка и комментарий), </w:t>
      </w:r>
      <w:r w:rsidR="00114A2B" w:rsidRPr="00F56AF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Вестник ПСТГУ. Серия II: История. История Русской Православной Церкви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84 (2018) 9</w:t>
      </w:r>
      <w:r w:rsidR="00114A2B" w:rsidRPr="00F56AF7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34</w:t>
      </w:r>
      <w:r w:rsidR="00114A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(ВАК)</w:t>
      </w:r>
      <w:r w:rsidR="00114A2B" w:rsidRPr="00F56AF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14A2B" w:rsidRPr="00F56AF7" w:rsidRDefault="00114A2B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14A2B" w:rsidRDefault="007A2BDD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17</w:t>
      </w:r>
      <w:r w:rsidR="00A23155" w:rsidRPr="00A2315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Слово, идущее от Золотых Ворот: из переписки архиепископ</w:t>
      </w:r>
      <w:proofErr w:type="gramStart"/>
      <w:r w:rsidR="00114A2B" w:rsidRPr="00497A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Иоа</w:t>
      </w:r>
      <w:proofErr w:type="gramEnd"/>
      <w:r w:rsidR="00114A2B" w:rsidRPr="00497A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нна (Шаховского) с А. И. Солженицыным (1968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1982). Публикация, предисловие и комментарии А. Ю. Никифоровой, 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Свет Христов просвещает всех: Альманах Свято-Филаретовского </w:t>
      </w:r>
      <w:proofErr w:type="spellStart"/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православно</w:t>
      </w:r>
      <w:proofErr w:type="spellEnd"/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-христианского института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28 (2018) 159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185</w:t>
      </w:r>
      <w:r w:rsidR="00114A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(ВАК)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14A2B" w:rsidRPr="00C47E8E" w:rsidRDefault="007A2BDD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7A2BDD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Start"/>
      <w:r w:rsidR="00A23155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spellStart"/>
      <w:r w:rsidR="00114A2B" w:rsidRPr="00050B7B">
        <w:rPr>
          <w:rFonts w:ascii="Times New Roman" w:hAnsi="Times New Roman" w:cs="Times New Roman"/>
          <w:sz w:val="24"/>
          <w:szCs w:val="24"/>
          <w:lang w:val="en-GB"/>
        </w:rPr>
        <w:t>Nikiforova</w:t>
      </w:r>
      <w:proofErr w:type="spellEnd"/>
      <w:proofErr w:type="gramEnd"/>
      <w:r w:rsidR="00114A2B" w:rsidRPr="00050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A2B" w:rsidRPr="00050B7B">
        <w:rPr>
          <w:rFonts w:ascii="Times New Roman" w:hAnsi="Times New Roman" w:cs="Times New Roman"/>
          <w:sz w:val="24"/>
          <w:szCs w:val="24"/>
          <w:lang w:val="en-GB"/>
        </w:rPr>
        <w:t>Alexandra</w:t>
      </w:r>
      <w:r w:rsidR="00114A2B" w:rsidRPr="00050B7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14A2B" w:rsidRPr="0004781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Tinatin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Chronz</w:t>
      </w:r>
      <w:proofErr w:type="spellEnd"/>
      <w:r w:rsidR="00114A2B" w:rsidRPr="0004781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The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Codex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Sinaiticus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Liturgicus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Revisited: A New Edition and Critical Assessment of the Text,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Orientalia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Christiana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Periodica</w:t>
      </w:r>
      <w:proofErr w:type="spellEnd"/>
      <w:r w:rsidR="00114A2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82 (2017) 59 – 125 (Scopus)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</w:p>
    <w:p w:rsidR="00114A2B" w:rsidRPr="00C47E8E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114A2B" w:rsidRDefault="007A2BDD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19</w:t>
      </w:r>
      <w:r w:rsidR="00A23155" w:rsidRPr="00A2315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Египетский след в </w:t>
      </w:r>
      <w:proofErr w:type="gram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Иерусалимском</w:t>
      </w:r>
      <w:proofErr w:type="gram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тропологии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Sin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gr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ΝΕ / ΜΓ 56+5, Вестник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СпбГУ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Серия 13: Востоковедение и африканистика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 (2016) 40 – 54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(ВАК)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7A2BDD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20</w:t>
      </w:r>
      <w:r w:rsidR="00A23155" w:rsidRPr="00A23155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.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Codex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Sinaiticus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Liturgicus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: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истории и типологии кодекса,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Индоевропейское языкознание и классическая филология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 (2016) 776 – 802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(ВАК</w:t>
      </w:r>
      <w:r w:rsidR="00114A2B" w:rsidRPr="00AB665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Pr="00C47E8E" w:rsidRDefault="007A2BDD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7A2BDD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Start"/>
      <w:r w:rsidR="00A23155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spellStart"/>
      <w:r w:rsidR="00114A2B" w:rsidRPr="00050B7B">
        <w:rPr>
          <w:rFonts w:ascii="Times New Roman" w:hAnsi="Times New Roman" w:cs="Times New Roman"/>
          <w:sz w:val="24"/>
          <w:szCs w:val="24"/>
          <w:lang w:val="en-GB"/>
        </w:rPr>
        <w:t>Nikiforova</w:t>
      </w:r>
      <w:proofErr w:type="spellEnd"/>
      <w:proofErr w:type="gramEnd"/>
      <w:r w:rsidR="00114A2B" w:rsidRPr="00050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A2B" w:rsidRPr="00050B7B">
        <w:rPr>
          <w:rFonts w:ascii="Times New Roman" w:hAnsi="Times New Roman" w:cs="Times New Roman"/>
          <w:sz w:val="24"/>
          <w:szCs w:val="24"/>
          <w:lang w:val="en-GB"/>
        </w:rPr>
        <w:t>Alexandra</w:t>
      </w:r>
      <w:r w:rsidR="00114A2B" w:rsidRPr="00050B7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14A2B" w:rsidRPr="00047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The Oldest Greek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Tropologion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Sin. Gr.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ΜΓ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56+5: A New Witness to the Liturgy of Jerusalem from Outside Jerusalem with First Edition of the Text,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Oriens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christianus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(2015) 138 – 174</w:t>
      </w:r>
      <w:r w:rsidR="00114A2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(Scopus)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114A2B" w:rsidRPr="00C47E8E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114A2B" w:rsidRPr="00C47E8E" w:rsidRDefault="007A2BDD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A23155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Подобен</w:t>
      </w:r>
      <w:r w:rsidR="00114A2B" w:rsidRPr="00C47E8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114A2B" w:rsidRPr="00C47E8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византийской</w:t>
      </w:r>
      <w:r w:rsidR="00114A2B" w:rsidRPr="00C47E8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гимнографии</w:t>
      </w:r>
      <w:proofErr w:type="spellEnd"/>
      <w:r w:rsidR="00114A2B" w:rsidRPr="00C47E8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="00114A2B" w:rsidRPr="00C47E8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Этапы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развития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Przeglad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Wschodnioeuropejski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(East European Review)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5 / 1 (Olsztyn, 2014) 185 – 197</w:t>
      </w:r>
      <w:r w:rsidR="00114A2B" w:rsidRPr="00AB665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ВАК</w:t>
      </w:r>
      <w:r w:rsidR="00114A2B" w:rsidRPr="00AB665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114A2B" w:rsidRPr="00C47E8E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114A2B" w:rsidRDefault="007A2BDD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23</w:t>
      </w:r>
      <w:r w:rsidR="00A23155" w:rsidRPr="007A2BD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Воссоединенный кодекс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РНБ. Греч. 89 / Sinait.Gr.578,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Индоевропейское языкознание и классическая филология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17 (2013) 605 – 618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(ВАК)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7A2BDD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24</w:t>
      </w:r>
      <w:r w:rsidR="00A23155" w:rsidRPr="00A231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A231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Структура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богослужебных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последований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тропологии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VIII–IX вв. и минеях IX–XIV вв.,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Вестник ПСТГУ. 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Серия I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/>
        </w:rPr>
        <w:t>I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I: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Филология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 /28 (2012) 74 – 89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(ВАК)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7A2BDD" w:rsidP="00A23155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25</w:t>
      </w:r>
      <w:r w:rsidR="00A2315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A23155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Неизвестное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гимнографическое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наследие константинопольского патриарха Германа (†до 741),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Вестник П</w:t>
      </w:r>
      <w:bookmarkStart w:id="0" w:name="_GoBack"/>
      <w:bookmarkEnd w:id="0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СТГУ. 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Серия I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/>
        </w:rPr>
        <w:t>I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I: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Филология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4/ 26 (2011) 29 – 44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(ВАК)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Pr="007E3C75" w:rsidRDefault="007A2BDD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26</w:t>
      </w:r>
      <w:r w:rsidR="00A2315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Рождение Минеи,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Вестник ПСТГУ. 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Серия I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/>
        </w:rPr>
        <w:t>I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I: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Филология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 / 22 (2010) 103 – 123</w:t>
      </w:r>
      <w:r w:rsidR="00114A2B" w:rsidRP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ВАК)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14A2B" w:rsidRDefault="00114A2B" w:rsidP="00114A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Научные статьи в</w:t>
      </w:r>
      <w:r w:rsidRPr="00497A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сборниках</w:t>
      </w:r>
    </w:p>
    <w:p w:rsidR="00114A2B" w:rsidRDefault="00A23155" w:rsidP="00114A2B">
      <w:pPr>
        <w:spacing w:after="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>1.</w:t>
      </w:r>
      <w:r w:rsidR="00114A2B" w:rsidRPr="00497AF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 xml:space="preserve">К истории изучения и преподавания </w:t>
      </w:r>
      <w:proofErr w:type="spellStart"/>
      <w:r w:rsidR="00114A2B" w:rsidRPr="00497AF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>литургики</w:t>
      </w:r>
      <w:proofErr w:type="spellEnd"/>
      <w:r w:rsidR="00114A2B" w:rsidRPr="00497AF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 xml:space="preserve"> в Киевской Духовной Академии (1870 -1917). </w:t>
      </w:r>
      <w:proofErr w:type="gramStart"/>
      <w:r w:rsidR="00114A2B" w:rsidRPr="00497AF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>Архивно-Библ</w:t>
      </w:r>
      <w:proofErr w:type="gramEnd"/>
      <w:r w:rsidR="00114A2B" w:rsidRPr="00497AF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>. очерк (НБУВ, ЦГИАУК, Киев)</w:t>
      </w:r>
      <w:r w:rsidR="00114A2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>,</w:t>
      </w:r>
      <w:r w:rsidR="00114A2B" w:rsidRPr="00497AFB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 </w:t>
      </w:r>
      <w:r w:rsidR="00114A2B" w:rsidRPr="005428B4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Русское богословие: исследования и материалы, </w:t>
      </w:r>
      <w:r w:rsidR="00114A2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 xml:space="preserve">Москва, 2023, </w:t>
      </w:r>
      <w:r w:rsidR="00114A2B" w:rsidRPr="00497AF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>57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114A2B" w:rsidRPr="00497AF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n-US"/>
        </w:rPr>
        <w:t>112.</w:t>
      </w:r>
    </w:p>
    <w:p w:rsidR="00114A2B" w:rsidRPr="00497AFB" w:rsidRDefault="00114A2B" w:rsidP="00114A2B">
      <w:p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</w:t>
      </w:r>
      <w:r w:rsidR="00114A2B" w:rsidRPr="00497AF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«…В совместных поисках нравственного пути». Из переписки Александра Солженицына с Генрихом Бёллем (1968–1982) </w:t>
      </w:r>
      <w:r w:rsidR="00114A2B" w:rsidRPr="00497AFB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Публикация, подготовка текстов, вступительная статья и примечания А.Ю.</w:t>
      </w:r>
      <w:r w:rsidR="00114A2B" w:rsidRPr="00497AFB">
        <w:rPr>
          <w:rFonts w:ascii="Times New Roman" w:eastAsia="Calibri" w:hAnsi="Times New Roman" w:cs="Times New Roman"/>
          <w:bCs/>
          <w:iCs/>
          <w:sz w:val="24"/>
          <w:szCs w:val="24"/>
          <w:lang w:val="en-US" w:eastAsia="en-US"/>
        </w:rPr>
        <w:t> </w:t>
      </w:r>
      <w:r w:rsidR="00114A2B" w:rsidRPr="00497AFB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Никифоровой,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>Солженицынские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тетради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, </w:t>
      </w:r>
      <w:r w:rsidR="00114A2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Москва, 2019, №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7</w:t>
      </w:r>
      <w:r w:rsidR="00114A2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241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311.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3.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«”Биша-Гриша”»: Из переписки А.И. Солженицына с епископом Аляскинским Григорием (Афонским) (1975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1979),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>Солженицынские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 xml:space="preserve"> тетради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shd w:val="clear" w:color="auto" w:fill="FFFFFF"/>
          <w:lang w:eastAsia="en-US"/>
        </w:rPr>
        <w:t>,</w:t>
      </w:r>
      <w:r w:rsidR="00114A2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Москва,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2018</w:t>
      </w:r>
      <w:r w:rsidR="00114A2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, №6,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325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351.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Сакральное пространство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гимнографии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Древняя Русь: пространство книжного слова. Историко-филологические исследования</w:t>
      </w:r>
      <w:r w:rsidR="00114A2B" w:rsidRPr="00E834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2015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18 – 33.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P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="00114A2B" w:rsidRPr="00050B7B">
        <w:rPr>
          <w:rFonts w:ascii="Times New Roman" w:hAnsi="Times New Roman" w:cs="Times New Roman"/>
          <w:sz w:val="24"/>
          <w:szCs w:val="24"/>
          <w:lang w:val="en-GB"/>
        </w:rPr>
        <w:t>Nikiforova</w:t>
      </w:r>
      <w:proofErr w:type="spellEnd"/>
      <w:r w:rsidR="00114A2B" w:rsidRPr="00E83440">
        <w:rPr>
          <w:rFonts w:ascii="Times New Roman" w:hAnsi="Times New Roman" w:cs="Times New Roman"/>
          <w:sz w:val="24"/>
          <w:szCs w:val="24"/>
        </w:rPr>
        <w:t xml:space="preserve"> </w:t>
      </w:r>
      <w:r w:rsidR="00114A2B" w:rsidRPr="00050B7B">
        <w:rPr>
          <w:rFonts w:ascii="Times New Roman" w:hAnsi="Times New Roman" w:cs="Times New Roman"/>
          <w:sz w:val="24"/>
          <w:szCs w:val="24"/>
          <w:lang w:val="en-GB"/>
        </w:rPr>
        <w:t>Alexandra</w:t>
      </w:r>
      <w:r w:rsidR="00114A2B" w:rsidRPr="00E83440">
        <w:rPr>
          <w:rFonts w:ascii="Times New Roman" w:hAnsi="Times New Roman" w:cs="Times New Roman"/>
          <w:sz w:val="24"/>
          <w:szCs w:val="24"/>
        </w:rPr>
        <w:t>,</w:t>
      </w:r>
      <w:r w:rsidR="00114A2B" w:rsidRPr="00E834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Tinatin</w:t>
      </w:r>
      <w:proofErr w:type="spellEnd"/>
      <w:r w:rsidR="00114A2B" w:rsidRPr="00E834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Chronz</w:t>
      </w:r>
      <w:proofErr w:type="spellEnd"/>
      <w:r w:rsidR="00114A2B" w:rsidRPr="00E834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F038B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Beobachtungen</w:t>
      </w:r>
      <w:r w:rsidR="00114A2B" w:rsidRPr="004E0F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F038B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zum</w:t>
      </w:r>
      <w:r w:rsidR="00114A2B" w:rsidRPr="004E0F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ä</w:t>
      </w:r>
      <w:proofErr w:type="spellStart"/>
      <w:r w:rsidR="00114A2B" w:rsidRPr="00F038B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ltesten</w:t>
      </w:r>
      <w:proofErr w:type="spellEnd"/>
      <w:r w:rsidR="00114A2B" w:rsidRPr="004E0F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4A2B" w:rsidRPr="00F038B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Tropologion</w:t>
      </w:r>
      <w:proofErr w:type="spellEnd"/>
      <w:r w:rsidR="00114A2B" w:rsidRPr="004E0F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F038B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Codex</w:t>
      </w:r>
      <w:r w:rsidR="00114A2B" w:rsidRPr="004E0F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4A2B" w:rsidRPr="00F038B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Sinaiticus</w:t>
      </w:r>
      <w:proofErr w:type="spellEnd"/>
      <w:r w:rsidR="00114A2B" w:rsidRPr="004E0F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4A2B" w:rsidRPr="00F038B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graecus</w:t>
      </w:r>
      <w:proofErr w:type="spellEnd"/>
      <w:r w:rsidR="00114A2B" w:rsidRPr="004E0F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56+5,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Σύν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αξις</w:t>
      </w:r>
      <w:r w:rsidR="00114A2B" w:rsidRPr="004E0FB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κα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θολική</w:t>
      </w:r>
      <w:proofErr w:type="spellEnd"/>
      <w:r w:rsidR="00114A2B" w:rsidRPr="004E0FB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>Beitr</w:t>
      </w:r>
      <w:r w:rsidR="00114A2B" w:rsidRPr="00C47E8E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>ä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>ge</w:t>
      </w:r>
      <w:r w:rsidR="00114A2B" w:rsidRPr="00C47E8E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>zu</w:t>
      </w:r>
      <w:r w:rsidR="00114A2B" w:rsidRPr="00C47E8E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>Gottesdienst</w:t>
      </w:r>
      <w:r w:rsidR="00114A2B" w:rsidRPr="00C47E8E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>und</w:t>
      </w:r>
      <w:r w:rsidR="00114A2B" w:rsidRPr="00C47E8E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>Geschichte</w:t>
      </w:r>
      <w:r w:rsidR="00114A2B" w:rsidRPr="00C47E8E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 xml:space="preserve">der fünf altkirchlichen Patriarchate für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>Heinzgerd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>Brakmann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 xml:space="preserve"> zum 70. </w:t>
      </w:r>
      <w:r w:rsidR="00114A2B" w:rsidRPr="00F038BE">
        <w:rPr>
          <w:rFonts w:ascii="Times New Roman" w:eastAsiaTheme="minorHAnsi" w:hAnsi="Times New Roman" w:cs="Times New Roman"/>
          <w:i/>
          <w:sz w:val="24"/>
          <w:szCs w:val="24"/>
          <w:lang w:val="de-AT" w:eastAsia="en-US"/>
        </w:rPr>
        <w:t>Geburtstag</w:t>
      </w:r>
      <w:r w:rsidR="00114A2B" w:rsidRPr="00C47E8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 xml:space="preserve"> [</w:t>
      </w:r>
      <w:proofErr w:type="spellStart"/>
      <w:r w:rsidR="00114A2B" w:rsidRPr="00F038B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orientalia</w:t>
      </w:r>
      <w:proofErr w:type="spellEnd"/>
      <w:r w:rsidR="00114A2B" w:rsidRPr="00C47E8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 xml:space="preserve"> – </w:t>
      </w:r>
      <w:proofErr w:type="spellStart"/>
      <w:r w:rsidR="00114A2B" w:rsidRPr="00F038B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patristica</w:t>
      </w:r>
      <w:proofErr w:type="spellEnd"/>
      <w:r w:rsidR="00114A2B" w:rsidRPr="00C47E8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 xml:space="preserve"> – </w:t>
      </w:r>
      <w:proofErr w:type="spellStart"/>
      <w:r w:rsidR="00114A2B" w:rsidRPr="00F038B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oecume</w:t>
      </w:r>
      <w:r w:rsidR="00114A2B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nica</w:t>
      </w:r>
      <w:proofErr w:type="spellEnd"/>
      <w:r w:rsidR="00114A2B" w:rsidRPr="00C47E8E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 xml:space="preserve"> 6]. </w:t>
      </w:r>
      <w:r w:rsidR="00114A2B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Bonn</w:t>
      </w:r>
      <w:r w:rsidR="00114A2B" w:rsidRPr="00114A2B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, 2014, 147 – 175.</w:t>
      </w:r>
    </w:p>
    <w:p w:rsidR="00114A2B" w:rsidRPr="00114A2B" w:rsidRDefault="00114A2B" w:rsidP="00114A2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de-AT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2BDD">
        <w:rPr>
          <w:rFonts w:ascii="Times New Roman" w:eastAsia="Times New Roman" w:hAnsi="Times New Roman" w:cs="Times New Roman"/>
          <w:sz w:val="24"/>
          <w:szCs w:val="24"/>
          <w:lang w:val="de-AT"/>
        </w:rPr>
        <w:t>6.</w:t>
      </w:r>
      <w:r w:rsidR="00114A2B" w:rsidRPr="00114A2B">
        <w:rPr>
          <w:rFonts w:ascii="Times New Roman" w:eastAsia="Times New Roman" w:hAnsi="Times New Roman" w:cs="Times New Roman"/>
          <w:sz w:val="24"/>
          <w:szCs w:val="24"/>
          <w:lang w:val="de-AT"/>
        </w:rPr>
        <w:t>«</w:t>
      </w:r>
      <w:proofErr w:type="gramEnd"/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Опознание</w:t>
      </w:r>
      <w:r w:rsidR="00114A2B" w:rsidRPr="00114A2B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разбитых</w:t>
      </w:r>
      <w:r w:rsidR="00114A2B" w:rsidRPr="00114A2B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статуй</w:t>
      </w:r>
      <w:r w:rsidR="00114A2B" w:rsidRPr="00114A2B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».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114A2B" w:rsidRPr="00114A2B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тропология</w:t>
      </w:r>
      <w:proofErr w:type="spellEnd"/>
      <w:r w:rsidR="00114A2B" w:rsidRPr="00114A2B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14A2B" w:rsidRPr="00114A2B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минее</w:t>
      </w:r>
      <w:r w:rsidR="00114A2B" w:rsidRPr="00114A2B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</w:t>
      </w:r>
      <w:proofErr w:type="spellStart"/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</w:rPr>
        <w:t>Флорилегий</w:t>
      </w:r>
      <w:proofErr w:type="spellEnd"/>
      <w:r w:rsidR="00114A2B" w:rsidRPr="00114A2B">
        <w:rPr>
          <w:rFonts w:ascii="Times New Roman" w:eastAsia="Times New Roman" w:hAnsi="Times New Roman" w:cs="Times New Roman"/>
          <w:i/>
          <w:sz w:val="24"/>
          <w:szCs w:val="24"/>
          <w:lang w:val="de-AT"/>
        </w:rPr>
        <w:t xml:space="preserve">. 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</w:rPr>
        <w:t>Чтения по истории христианской позднеантичной и средневековой литературы</w:t>
      </w:r>
      <w:r w:rsidR="00114A2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осква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, 2012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 72 – 83.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A2B" w:rsidRDefault="00A23155" w:rsidP="00114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«Сокровенное сокровище». Значение находок 1975 года на </w:t>
      </w:r>
      <w:proofErr w:type="spellStart"/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Синае</w:t>
      </w:r>
      <w:proofErr w:type="spellEnd"/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 для истории служебной минеи, </w:t>
      </w:r>
      <w:proofErr w:type="spellStart"/>
      <w:r w:rsidR="00114A2B">
        <w:rPr>
          <w:rFonts w:ascii="Times New Roman" w:eastAsia="Times New Roman" w:hAnsi="Times New Roman" w:cs="Times New Roman"/>
          <w:i/>
          <w:sz w:val="24"/>
          <w:szCs w:val="24"/>
        </w:rPr>
        <w:t>Гимнология</w:t>
      </w:r>
      <w:proofErr w:type="spellEnd"/>
      <w:r w:rsidR="00114A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осква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, 2011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 xml:space="preserve">№6,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8 – 31.</w:t>
      </w:r>
    </w:p>
    <w:p w:rsidR="00114A2B" w:rsidRPr="00497AFB" w:rsidRDefault="00114A2B" w:rsidP="00114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A2B" w:rsidRPr="00DF0581" w:rsidRDefault="00A23155" w:rsidP="0011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US"/>
        </w:rPr>
      </w:pPr>
      <w:proofErr w:type="gramStart"/>
      <w:r w:rsidRPr="00A2315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8.</w:t>
      </w:r>
      <w:r w:rsidR="00114A2B" w:rsidRPr="00E459E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Tropologion</w:t>
      </w:r>
      <w:proofErr w:type="gramEnd"/>
      <w:r w:rsidR="00114A2B" w:rsidRPr="00E459E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14A2B" w:rsidRPr="00E459E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Sinait.Gr</w:t>
      </w:r>
      <w:proofErr w:type="spellEnd"/>
      <w:r w:rsidR="00114A2B" w:rsidRPr="00E459E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. </w:t>
      </w:r>
      <w:r w:rsidR="00114A2B" w:rsidRPr="00E459E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ΝΕ</w:t>
      </w:r>
      <w:r w:rsidR="00114A2B" w:rsidRPr="004A0D18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/</w:t>
      </w:r>
      <w:r w:rsidR="00114A2B" w:rsidRPr="00E459E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ΜΓ</w:t>
      </w:r>
      <w:r w:rsidR="00114A2B" w:rsidRPr="00E459E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56 – 5</w:t>
      </w:r>
      <w:r w:rsidR="00114A2B" w:rsidRPr="00E459E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(8</w:t>
      </w:r>
      <w:r w:rsidR="00114A2B" w:rsidRPr="00E459E0">
        <w:rPr>
          <w:rFonts w:ascii="Times New Roman" w:eastAsiaTheme="minorHAnsi" w:hAnsi="Times New Roman" w:cs="Times New Roman"/>
          <w:sz w:val="24"/>
          <w:szCs w:val="24"/>
          <w:vertAlign w:val="superscript"/>
          <w:lang w:val="en-US" w:eastAsia="en-US"/>
        </w:rPr>
        <w:t xml:space="preserve">th </w:t>
      </w:r>
      <w:r w:rsidR="00114A2B" w:rsidRPr="00E459E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– 9</w:t>
      </w:r>
      <w:r w:rsidR="00114A2B" w:rsidRPr="00E459E0">
        <w:rPr>
          <w:rFonts w:ascii="Times New Roman" w:eastAsiaTheme="minorHAnsi" w:hAnsi="Times New Roman" w:cs="Times New Roman"/>
          <w:sz w:val="24"/>
          <w:szCs w:val="24"/>
          <w:vertAlign w:val="superscript"/>
          <w:lang w:val="en-US" w:eastAsia="en-US"/>
        </w:rPr>
        <w:t>th</w:t>
      </w:r>
      <w:r w:rsidR="00114A2B" w:rsidRPr="00E459E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c.): A new source for Byzantine hymnography, </w:t>
      </w:r>
    </w:p>
    <w:p w:rsidR="00114A2B" w:rsidRPr="00E459E0" w:rsidRDefault="00114A2B" w:rsidP="00114A2B">
      <w:pPr>
        <w:spacing w:after="0" w:line="240" w:lineRule="auto"/>
        <w:outlineLvl w:val="2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DF05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en-US"/>
        </w:rPr>
        <w:t>Scripta</w:t>
      </w:r>
      <w:proofErr w:type="spellEnd"/>
      <w:r w:rsidRPr="00DF05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en-US"/>
        </w:rPr>
        <w:t xml:space="preserve"> &amp; e-</w:t>
      </w:r>
      <w:proofErr w:type="spellStart"/>
      <w:r w:rsidRPr="00DF05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en-US"/>
        </w:rPr>
        <w:t>Scripta</w:t>
      </w:r>
      <w:proofErr w:type="spellEnd"/>
      <w:r w:rsidRPr="00DF0581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,</w:t>
      </w:r>
      <w:r w:rsidRPr="00E459E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E459E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International Journal for Interdisciplinary Studies</w:t>
      </w:r>
      <w:r w:rsidRPr="00E459E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</w:t>
      </w:r>
      <w:r w:rsidRPr="004A0D1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E459E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Sofia, 2013, №12, 157 – 185.</w:t>
      </w:r>
      <w:proofErr w:type="gramEnd"/>
      <w:r w:rsidRPr="00E459E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</w:p>
    <w:p w:rsidR="00114A2B" w:rsidRPr="00C47E8E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114A2B" w:rsidRPr="00BF7CD5" w:rsidRDefault="00A23155" w:rsidP="00114A2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gramStart"/>
      <w:r w:rsidRPr="00BF7CD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9.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Поэтический</w:t>
      </w:r>
      <w:r w:rsidR="00114A2B" w:rsidRPr="00BF7CD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строй</w:t>
      </w:r>
      <w:r w:rsidR="00114A2B" w:rsidRPr="00BF7CD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византийской</w:t>
      </w:r>
      <w:r w:rsidR="00114A2B" w:rsidRPr="00BF7CD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гимнографии</w:t>
      </w:r>
      <w:proofErr w:type="spellEnd"/>
      <w:r w:rsidR="00114A2B" w:rsidRPr="00BF7CD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114A2B" w:rsidRPr="00BF7CD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Священное</w:t>
      </w:r>
      <w:r w:rsidR="00114A2B" w:rsidRPr="00BF7CD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Писание</w:t>
      </w:r>
      <w:r w:rsidR="00114A2B" w:rsidRPr="00BF7CD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Раннехристианская</w:t>
      </w:r>
      <w:r w:rsidR="00114A2B" w:rsidRPr="00BF7CD5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</w:t>
      </w:r>
      <w:r w:rsidR="00114A2B" w:rsidRPr="00BF7CD5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византийская</w:t>
      </w:r>
      <w:r w:rsidR="00114A2B" w:rsidRPr="00BF7CD5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экзегетика</w:t>
      </w:r>
      <w:r w:rsidR="00114A2B" w:rsidRPr="00BF7CD5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,</w:t>
      </w:r>
      <w:r w:rsidR="00114A2B" w:rsidRPr="00BF7CD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BF7CD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2008, </w:t>
      </w:r>
      <w:r w:rsidR="00114A2B" w:rsidRPr="00BF7CD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212 – 243.</w:t>
      </w:r>
      <w:proofErr w:type="gramEnd"/>
    </w:p>
    <w:p w:rsidR="00114A2B" w:rsidRPr="00BF7CD5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10.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истории исчезнувшего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гимнографического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жанра. Праздничные «блаженны» из греческой минеи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IX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XII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вв. из коллекции монастыря св. Екатерины на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Синае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Богословский сборник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2002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№10,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155 – 171.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11.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Реликвии в византийской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гимнографии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Реликвии в Византии и Древней Руси. Письменные источники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под ред. А. М.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Лидова</w:t>
      </w:r>
      <w:proofErr w:type="spellEnd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2006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109 – 167. 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Pr="00497AF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12.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Реликвии в византийской эпиграмме (из рукописи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Cod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proofErr w:type="gram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proofErr w:type="gram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Marc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gr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 524),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Реликвии в искусстве и культуре в Восточно-христианском мире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под ред. А. М.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Лидова</w:t>
      </w:r>
      <w:proofErr w:type="spellEnd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138 – 155.</w:t>
      </w:r>
      <w:proofErr w:type="gramEnd"/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4A2B" w:rsidRDefault="00114A2B" w:rsidP="00114A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 в составлении словаря</w:t>
      </w:r>
    </w:p>
    <w:p w:rsidR="00114A2B" w:rsidRDefault="00A23155" w:rsidP="00114A2B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Большой словарь церковнославянского языка Нового времени. Под ред. </w:t>
      </w:r>
      <w:proofErr w:type="spellStart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А.Г.Кравецкого</w:t>
      </w:r>
      <w:proofErr w:type="spellEnd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А.А.Плетневой</w:t>
      </w:r>
      <w:proofErr w:type="spellEnd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. Том </w:t>
      </w:r>
      <w:r w:rsidR="00114A2B">
        <w:rPr>
          <w:rFonts w:ascii="Times New Roman" w:eastAsia="Times New Roman" w:hAnsi="Times New Roman" w:cs="Times New Roman"/>
          <w:sz w:val="24"/>
          <w:szCs w:val="24"/>
          <w:lang w:val="en-GB"/>
        </w:rPr>
        <w:t>V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. М.: 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НИЯУ МИФИ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5. С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A2B" w:rsidRPr="000D46C8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978</w:t>
      </w:r>
      <w:r w:rsidR="00114A2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-</w:t>
      </w:r>
      <w:r w:rsidR="00114A2B" w:rsidRPr="000D46C8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5</w:t>
      </w:r>
      <w:r w:rsidR="00114A2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-7262-3112-9</w:t>
      </w:r>
    </w:p>
    <w:p w:rsidR="00114A2B" w:rsidRDefault="00114A2B" w:rsidP="00114A2B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</w:pPr>
    </w:p>
    <w:p w:rsidR="00114A2B" w:rsidRDefault="00A23155" w:rsidP="00114A2B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Большой словарь церковнославянского языка Нового времени. Под ред. </w:t>
      </w:r>
      <w:proofErr w:type="spellStart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А.Г.Кравецкого</w:t>
      </w:r>
      <w:proofErr w:type="spellEnd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А.А.Плетневой</w:t>
      </w:r>
      <w:proofErr w:type="spellEnd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. Том 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114A2B">
        <w:rPr>
          <w:rFonts w:ascii="Times New Roman" w:eastAsia="Times New Roman" w:hAnsi="Times New Roman" w:cs="Times New Roman"/>
          <w:sz w:val="24"/>
          <w:szCs w:val="24"/>
          <w:lang w:val="en-GB"/>
        </w:rPr>
        <w:t>V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. М.: 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НИЯУ МИФИ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3. С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A2B" w:rsidRPr="000D46C8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978</w:t>
      </w:r>
      <w:r w:rsidR="00114A2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-</w:t>
      </w:r>
      <w:r w:rsidR="00114A2B" w:rsidRPr="000D46C8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5</w:t>
      </w:r>
      <w:r w:rsidR="00114A2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-7262-3012-2</w:t>
      </w:r>
    </w:p>
    <w:p w:rsidR="00114A2B" w:rsidRPr="000D46C8" w:rsidRDefault="00114A2B" w:rsidP="0011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4A2B" w:rsidRPr="000D46C8" w:rsidRDefault="00A23155" w:rsidP="0011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Большой словарь церковнославянского языка Нового времени. Под ред. </w:t>
      </w:r>
      <w:proofErr w:type="spellStart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А.Г.Кравецкого</w:t>
      </w:r>
      <w:proofErr w:type="spellEnd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А.А.Плетневой</w:t>
      </w:r>
      <w:proofErr w:type="spellEnd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. Том 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. М.: </w:t>
      </w:r>
      <w:proofErr w:type="spellStart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Аст</w:t>
      </w:r>
      <w:proofErr w:type="spellEnd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-Пресс, 2021. с. 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A2B" w:rsidRPr="000D46C8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978</w:t>
      </w:r>
      <w:r w:rsidR="00114A2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-</w:t>
      </w:r>
      <w:r w:rsidR="00114A2B" w:rsidRPr="000D46C8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5</w:t>
      </w:r>
      <w:r w:rsidR="00114A2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-</w:t>
      </w:r>
      <w:r w:rsidR="00114A2B" w:rsidRPr="000D46C8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9909</w:t>
      </w:r>
      <w:r w:rsidR="00114A2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-</w:t>
      </w:r>
      <w:r w:rsidR="00114A2B" w:rsidRPr="000D46C8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2643</w:t>
      </w:r>
      <w:r w:rsidR="00114A2B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-</w:t>
      </w:r>
      <w:r w:rsidR="00114A2B" w:rsidRPr="000D46C8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1</w:t>
      </w:r>
    </w:p>
    <w:p w:rsidR="00114A2B" w:rsidRDefault="00114A2B" w:rsidP="0011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4A2B" w:rsidRDefault="00A23155" w:rsidP="0011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Большой словарь церковнославянского языка Нового времени. Под ред. </w:t>
      </w:r>
      <w:proofErr w:type="spellStart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А.Г.Кравецкого</w:t>
      </w:r>
      <w:proofErr w:type="spellEnd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А.А.Плетневой</w:t>
      </w:r>
      <w:proofErr w:type="spellEnd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. Том 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. М.: Родное слово, 2019. 543 с. 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 978-5-9909263-1-8</w:t>
      </w:r>
    </w:p>
    <w:p w:rsidR="00114A2B" w:rsidRDefault="00114A2B" w:rsidP="0011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4A2B" w:rsidRDefault="00A23155" w:rsidP="00114A2B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Большой словарь церковнославянского языка Нового времени. Под ред. </w:t>
      </w:r>
      <w:proofErr w:type="spellStart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А.Г.Кравецкого</w:t>
      </w:r>
      <w:proofErr w:type="spellEnd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>А.А.Плетневой</w:t>
      </w:r>
      <w:proofErr w:type="spellEnd"/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. Том 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. М.: Словари 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  <w:lang w:val="en-GB"/>
        </w:rPr>
        <w:t>XXI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 века, 2016. 447 с. 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="00114A2B" w:rsidRPr="000D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A2B" w:rsidRPr="000D46C8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978-5-9907385-5-3</w:t>
      </w:r>
    </w:p>
    <w:p w:rsidR="00114A2B" w:rsidRDefault="00114A2B" w:rsidP="00114A2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4A2B" w:rsidRPr="00497AFB" w:rsidRDefault="00114A2B" w:rsidP="00114A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A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Статьи в энциклопедиях  </w:t>
      </w: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А.Никифорова, </w:t>
      </w:r>
      <w:proofErr w:type="spellStart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В.Василик</w:t>
      </w:r>
      <w:proofErr w:type="spellEnd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Аввакум, пророк,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гимнография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Православная Энциклопедия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 80 – 83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Аверкий,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гимнография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Э,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127 – 128. 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Авксентий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Вифинский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гимнография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145 – 146 (совм. с В. Василиком).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Агапия,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Хиония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Ирина,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мчч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гимнография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232 – 233. 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Агиасма,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251 (совм. с М. Желтовым).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Акафист,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371 – 374 (совм. с Ю. Казачковым).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7.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А.Никифорова, Л. </w:t>
      </w:r>
      <w:proofErr w:type="spellStart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Джгамая</w:t>
      </w:r>
      <w:proofErr w:type="spellEnd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Л.Коган</w:t>
      </w:r>
      <w:proofErr w:type="spellEnd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А.Турилов</w:t>
      </w:r>
      <w:proofErr w:type="spellEnd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Акростих,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403 – 407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Аморийские мученики,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гимнография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2,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180.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Анаволий,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 Москва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207.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10.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Analecta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Hymnica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Graeca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213.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11.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Андрей Критский,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2,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352 – 355 (совм. с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Правдолюбовым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 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12.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Андрей Юродивый,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гимнография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2,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392–393.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13.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Афиноген,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сщмч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гимнография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4,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осква, 2002,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89.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14.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Ахилий,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еп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Ларисский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гимнография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4,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осква, 2002,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206 – 207.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15.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Герасим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Микраяннанит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ПЭ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11,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осква, 2006,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171.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Pr="00497AF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16.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Косма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Маиумский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Большая Российская Энциклопедия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15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осква, 2010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14A2B" w:rsidRDefault="00114A2B" w:rsidP="00114A2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497AFB">
        <w:rPr>
          <w:rFonts w:ascii="Times New Roman" w:eastAsia="Times New Roman" w:hAnsi="Times New Roman" w:cs="Times New Roman"/>
          <w:b/>
          <w:bCs/>
          <w:sz w:val="24"/>
          <w:szCs w:val="24"/>
        </w:rPr>
        <w:t>езисы и сообщения</w:t>
      </w: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1.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Древнейший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гимнографический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формуляр службы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свт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Иоанна Златоуста, 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Златоустовский сборник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2018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203 – 217.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2.</w:t>
      </w:r>
      <w:r w:rsidR="00114A2B" w:rsidRPr="00497AF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Фрагмент минеи на декабрь </w:t>
      </w:r>
      <w:r w:rsidR="00114A2B" w:rsidRPr="00497AFB">
        <w:rPr>
          <w:rFonts w:ascii="Times New Roman" w:eastAsiaTheme="minorHAnsi" w:hAnsi="Times New Roman"/>
          <w:i/>
          <w:sz w:val="24"/>
          <w:szCs w:val="24"/>
          <w:shd w:val="clear" w:color="auto" w:fill="FFFFFF"/>
          <w:lang w:eastAsia="en-US"/>
        </w:rPr>
        <w:t>РНБ. Греч. 89:</w:t>
      </w:r>
      <w:r w:rsidR="00114A2B" w:rsidRPr="00497AF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 уточнение датировки и происхождения, </w:t>
      </w:r>
      <w:proofErr w:type="spellStart"/>
      <w:r w:rsidR="00114A2B" w:rsidRPr="00497AF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eastAsia="en-US"/>
        </w:rPr>
        <w:t>Noctes</w:t>
      </w:r>
      <w:proofErr w:type="spellEnd"/>
      <w:r w:rsidR="00114A2B" w:rsidRPr="00497AF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eastAsia="en-US"/>
        </w:rPr>
        <w:t>Petropolitanae</w:t>
      </w:r>
      <w:proofErr w:type="spellEnd"/>
      <w:r w:rsidR="00114A2B" w:rsidRPr="00497AF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. Материалы конференции, посвященной столетию со дня кончины </w:t>
      </w:r>
      <w:proofErr w:type="spellStart"/>
      <w:r w:rsidR="00114A2B" w:rsidRPr="00497AF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eastAsia="en-US"/>
        </w:rPr>
        <w:t>А.И.Пападопуло-Керамевса</w:t>
      </w:r>
      <w:proofErr w:type="spellEnd"/>
      <w:r w:rsidR="00114A2B" w:rsidRPr="00497AF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eastAsia="en-US"/>
        </w:rPr>
        <w:t xml:space="preserve"> (1856 – 1912)</w:t>
      </w:r>
      <w:r w:rsidR="00114A2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eastAsia="en-US"/>
        </w:rPr>
        <w:t>,</w:t>
      </w:r>
      <w:r w:rsidR="00114A2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 </w:t>
      </w:r>
      <w:r w:rsidR="00114A2B" w:rsidRPr="00497AF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С</w:t>
      </w:r>
      <w:r w:rsidR="00114A2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анкт-</w:t>
      </w:r>
      <w:r w:rsidR="00114A2B" w:rsidRPr="00497AF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П</w:t>
      </w:r>
      <w:r w:rsidR="00114A2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етербург</w:t>
      </w:r>
      <w:r w:rsidR="00114A2B" w:rsidRPr="00497AF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, 2017</w:t>
      </w:r>
      <w:r w:rsidR="00114A2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,</w:t>
      </w:r>
      <w:r w:rsidR="00114A2B" w:rsidRPr="00497AFB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 49 – 88.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</w:p>
    <w:p w:rsidR="00114A2B" w:rsidRPr="00C47E8E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A23155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en-US"/>
        </w:rPr>
        <w:t>3.</w:t>
      </w:r>
      <w:r w:rsidR="00114A2B" w:rsidRPr="00497AFB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en-US"/>
        </w:rPr>
        <w:t>The</w:t>
      </w:r>
      <w:proofErr w:type="gramEnd"/>
      <w:r w:rsidR="00114A2B" w:rsidRPr="00497AFB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en-US"/>
        </w:rPr>
        <w:t xml:space="preserve"> rites of Maundy Thursday in the IX Century Jerusalem and Egypt, </w:t>
      </w:r>
      <w:r w:rsidR="00114A2B" w:rsidRPr="00497AF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 w:eastAsia="en-US"/>
        </w:rPr>
        <w:t xml:space="preserve">Georgia – Byzantium – Christian East. </w:t>
      </w:r>
      <w:proofErr w:type="gramStart"/>
      <w:r w:rsidR="00114A2B" w:rsidRPr="00497AF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 w:eastAsia="en-US"/>
        </w:rPr>
        <w:t>International Conference (25 – 27 September 2017, Tbilisi).</w:t>
      </w:r>
      <w:proofErr w:type="gramEnd"/>
      <w:r w:rsidR="00114A2B" w:rsidRPr="00497AF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 w:eastAsia="en-US"/>
        </w:rPr>
        <w:t xml:space="preserve"> </w:t>
      </w:r>
      <w:proofErr w:type="gramStart"/>
      <w:r w:rsidR="00114A2B" w:rsidRPr="00497AF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 w:eastAsia="en-US"/>
        </w:rPr>
        <w:t>Abstracts of papers</w:t>
      </w:r>
      <w:r w:rsidR="00114A2B" w:rsidRPr="00C47E8E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 w:eastAsia="en-US"/>
        </w:rPr>
        <w:t>,</w:t>
      </w:r>
      <w:r w:rsidR="00114A2B" w:rsidRPr="00497AF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en-US"/>
        </w:rPr>
        <w:t>Tbilisi, 2017</w:t>
      </w:r>
      <w:r w:rsidR="00114A2B" w:rsidRPr="00C47E8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en-US"/>
        </w:rPr>
        <w:t>,</w:t>
      </w:r>
      <w:r w:rsidR="00114A2B" w:rsidRPr="00497AFB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en-US"/>
        </w:rPr>
        <w:t xml:space="preserve"> 184 –186.</w:t>
      </w:r>
      <w:proofErr w:type="gram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</w:p>
    <w:p w:rsidR="00114A2B" w:rsidRPr="00C47E8E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114A2B" w:rsidRPr="00C47E8E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A2315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4.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‘Going</w:t>
      </w:r>
      <w:proofErr w:type="gram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Blind’ And ‘Regaining Vision’ in Byzantine Culture: Paganism and Christianity in the Hymns of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Synesios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Bishop of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Ptolemais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Antiquity and Christianity: A Conflict or a Conciliation? </w:t>
      </w:r>
      <w:proofErr w:type="gram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International symposium, 9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vertAlign w:val="superscript"/>
          <w:lang w:val="en-US" w:eastAsia="en-US"/>
        </w:rPr>
        <w:t>th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/>
          <w:i/>
          <w:iCs/>
          <w:sz w:val="24"/>
          <w:szCs w:val="24"/>
          <w:shd w:val="clear" w:color="auto" w:fill="FFFFFF"/>
          <w:lang w:val="en-US" w:eastAsia="en-US"/>
        </w:rPr>
        <w:t>–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10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vertAlign w:val="superscript"/>
          <w:lang w:val="en-US" w:eastAsia="en-US"/>
        </w:rPr>
        <w:t>th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May 2007, Slavonic Library, Ljubljana</w:t>
      </w:r>
      <w:r w:rsidR="00114A2B" w:rsidRPr="00C47E8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Ljubljana, 2008</w:t>
      </w:r>
      <w:r w:rsidR="00114A2B" w:rsidRPr="00C47E8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145 – 152.</w:t>
      </w:r>
      <w:proofErr w:type="gram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</w:t>
      </w:r>
    </w:p>
    <w:p w:rsidR="00114A2B" w:rsidRPr="00C47E8E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>5.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вопросу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происхождении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служебной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минеи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составе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месяцеслове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служебных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миней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вв</w:t>
      </w:r>
      <w:proofErr w:type="spellEnd"/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библиотеки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монастыря</w:t>
      </w:r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вмц</w:t>
      </w:r>
      <w:proofErr w:type="spellEnd"/>
      <w:r w:rsidR="00114A2B" w:rsidRPr="007A2B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Екатерины на </w:t>
      </w:r>
      <w:proofErr w:type="spellStart"/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Синае</w:t>
      </w:r>
      <w:proofErr w:type="spellEnd"/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</w:rPr>
        <w:t>Материалы международной научно-богословской конференции «Россия – Афон: тысячелетие духовного единства», Москва, 1– 4 октября 2006</w:t>
      </w:r>
      <w:r w:rsidR="00114A2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осква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, 2008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 380 – 389.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6.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</w:t>
      </w:r>
      <w:r w:rsidR="00114A2B" w:rsidRPr="00497AFB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роблема происхождения служебной минеи: структура, состав, месяцеслов греческих миней IX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– </w:t>
      </w:r>
      <w:r w:rsidR="00114A2B" w:rsidRPr="00497AFB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XII вв. из монастыря святой Екатерины на </w:t>
      </w:r>
      <w:proofErr w:type="spellStart"/>
      <w:r w:rsidR="00114A2B" w:rsidRPr="00497AFB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Синае</w:t>
      </w:r>
      <w:proofErr w:type="spellEnd"/>
      <w:r w:rsidR="00114A2B" w:rsidRPr="00497AFB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.</w:t>
      </w:r>
      <w:r w:rsidR="00114A2B" w:rsidRPr="00497A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Автореферат диссертации на соискание ученой степени кандидата филологических наук. М</w:t>
      </w:r>
      <w:r w:rsidR="00114A2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2005. 26 с.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происхождении праздника трех святителей – Иоанна Златоуста, Василия Великого, Григория Богослова,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Доклады Византийской сессии в МГУ, апрель 1999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81 – 89.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Pr="00497AFB" w:rsidRDefault="00A23155" w:rsidP="00114A2B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2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Язычество и христианство в гимнах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Синесия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Киренского, епископа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Птолемаидского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Доклады Международного конгресса памяти А.Ф. Лосева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1999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577 – 579.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</w:t>
      </w:r>
      <w:r w:rsidRPr="00497AF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ереводы </w:t>
      </w: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Николай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Месарит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Реликвии церкви Богоматери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Фаросской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Константинополе,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Реликвии в Византии и Древней Руси. Письменные источники,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ред. А.М.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Лидов</w:t>
      </w:r>
      <w:proofErr w:type="spellEnd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2006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198 – 207. 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widowControl w:val="0"/>
        <w:tabs>
          <w:tab w:val="left" w:pos="-1080"/>
          <w:tab w:val="left" w:pos="-720"/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Сказание об иконе Богоматери Римской, 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</w:rPr>
        <w:t>Реликвии в Византии и Древней Руси. Письменные источники,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 ред. А.М. </w:t>
      </w:r>
      <w:proofErr w:type="spellStart"/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Лидов</w:t>
      </w:r>
      <w:proofErr w:type="spellEnd"/>
      <w:r w:rsidR="00114A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осква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, 2006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 225 – 238.</w:t>
      </w:r>
    </w:p>
    <w:p w:rsidR="00114A2B" w:rsidRPr="00497AFB" w:rsidRDefault="00114A2B" w:rsidP="00114A2B">
      <w:pPr>
        <w:widowControl w:val="0"/>
        <w:tabs>
          <w:tab w:val="left" w:pos="-1080"/>
          <w:tab w:val="left" w:pos="-720"/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Предание о нерукотворных образах по рукописи библиотеки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Марчиана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Реликвии в Византии и Древней Руси. Письменные источники,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ред. А.М.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Лидов</w:t>
      </w:r>
      <w:proofErr w:type="spellEnd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2006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282 – 287. 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Epistula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Augari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Сказание о переписке Христа с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Авгарем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Реликвии в Византии и Древней Руси. Письменные источники,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ред. А.М.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Лидов</w:t>
      </w:r>
      <w:proofErr w:type="spellEnd"/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2006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296 – 301. 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Николай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Кавасила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Литургические комментарии Божественной литургии и литургических облачений,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Христос. Церковь. Богородица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2002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192 – 198. 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Pr="00A23155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Декалог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Фаросской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Церкви Божией Матери Николая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Месарита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Реликвии в искусстве и культуре в Восточно-христианском мире,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ред. А</w:t>
      </w:r>
      <w:r w:rsidR="00114A2B" w:rsidRPr="00A2315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 w:rsidRPr="00A231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Лидов</w:t>
      </w:r>
      <w:proofErr w:type="spellEnd"/>
      <w:r w:rsidR="00114A2B" w:rsidRPr="00A231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A23155">
        <w:rPr>
          <w:rFonts w:ascii="Times New Roman" w:eastAsiaTheme="minorHAnsi" w:hAnsi="Times New Roman" w:cs="Times New Roman"/>
          <w:sz w:val="24"/>
          <w:szCs w:val="24"/>
          <w:lang w:eastAsia="en-US"/>
        </w:rPr>
        <w:t>, 2000, 127 – 132.</w:t>
      </w:r>
    </w:p>
    <w:p w:rsidR="00114A2B" w:rsidRPr="00497AFB" w:rsidRDefault="00114A2B" w:rsidP="00114A2B">
      <w:pPr>
        <w:spacing w:after="0" w:line="264" w:lineRule="atLeast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114A2B" w:rsidRDefault="00114A2B" w:rsidP="00114A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Переводы духовной литературы</w:t>
      </w: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Свидетельства о жизни христиан в годы турецкого владычества на территориях бывшей Византийской империи,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Будь верен до смерти. Судьбы православия в Османской империи XV–XX вв.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: Сретенский монастырь, 2005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18 – 112.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Житие /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Святой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Стилиан</w:t>
      </w:r>
      <w:proofErr w:type="spellEnd"/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proofErr w:type="gram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Паломник, 2005 (второе издание: 2007, третье издание: </w:t>
      </w:r>
      <w:r w:rsidR="00114A2B" w:rsidRPr="00F106B1">
        <w:rPr>
          <w:rFonts w:ascii="Times New Roman" w:eastAsiaTheme="minorHAnsi" w:hAnsi="Times New Roman" w:cs="Times New Roman"/>
          <w:sz w:val="24"/>
          <w:szCs w:val="24"/>
          <w:lang w:eastAsia="en-US"/>
        </w:rPr>
        <w:t>2010, четвертое издание: 2013 и др.)), 15</w:t>
      </w:r>
      <w:r w:rsidR="00114A2B" w:rsidRPr="00F106B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14A2B" w:rsidRPr="00F106B1">
        <w:rPr>
          <w:rFonts w:ascii="Times New Roman" w:eastAsiaTheme="minorHAnsi" w:hAnsi="Times New Roman" w:cs="Times New Roman"/>
          <w:sz w:val="24"/>
          <w:szCs w:val="24"/>
          <w:lang w:eastAsia="en-US"/>
        </w:rPr>
        <w:t>38.</w:t>
      </w:r>
      <w:proofErr w:type="gramEnd"/>
    </w:p>
    <w:p w:rsidR="00114A2B" w:rsidRPr="00F106B1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3.</w:t>
      </w:r>
      <w:r w:rsidR="00114A2B" w:rsidRPr="00F106B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Архимандрит </w:t>
      </w:r>
      <w:proofErr w:type="spellStart"/>
      <w:r w:rsidR="00114A2B" w:rsidRPr="00F106B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Емилиан</w:t>
      </w:r>
      <w:proofErr w:type="spellEnd"/>
      <w:r w:rsidR="00114A2B" w:rsidRPr="00F106B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(</w:t>
      </w:r>
      <w:proofErr w:type="spellStart"/>
      <w:r w:rsidR="00114A2B" w:rsidRPr="00F106B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Вафидис</w:t>
      </w:r>
      <w:proofErr w:type="spellEnd"/>
      <w:r w:rsidR="00114A2B" w:rsidRPr="00F106B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). Слова и наставления,</w:t>
      </w:r>
      <w:r w:rsidR="00114A2B" w:rsidRPr="00F106B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Москва, 2006, Том 1 </w:t>
      </w:r>
      <w:r w:rsidR="00114A2B" w:rsidRPr="00F106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="00114A2B" w:rsidRPr="00F106B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</w:t>
      </w:r>
      <w:r w:rsidR="00114A2B" w:rsidRPr="00F106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="00114A2B" w:rsidRPr="00F106B1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</w:t>
      </w:r>
      <w:proofErr w:type="spellStart"/>
      <w:r w:rsidR="00114A2B" w:rsidRPr="00F106B1">
        <w:rPr>
          <w:rFonts w:ascii="Times New Roman" w:eastAsiaTheme="minorHAnsi" w:hAnsi="Times New Roman" w:cs="Times New Roman"/>
          <w:sz w:val="24"/>
          <w:szCs w:val="24"/>
          <w:lang w:eastAsia="en-US"/>
        </w:rPr>
        <w:t>овм</w:t>
      </w:r>
      <w:proofErr w:type="spellEnd"/>
      <w:r w:rsidR="00114A2B" w:rsidRPr="00F106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с </w:t>
      </w:r>
      <w:r w:rsidR="00114A2B" w:rsidRPr="00F106B1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</w:t>
      </w:r>
      <w:r w:rsidR="00114A2B" w:rsidRPr="00F106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Волковым, Л. Герд, М. Грацианским, И. Дяченко, А. Масловой, С. </w:t>
      </w:r>
      <w:proofErr w:type="spellStart"/>
      <w:r w:rsidR="00114A2B" w:rsidRPr="00F106B1">
        <w:rPr>
          <w:rFonts w:ascii="Times New Roman" w:eastAsiaTheme="minorHAnsi" w:hAnsi="Times New Roman" w:cs="Times New Roman"/>
          <w:sz w:val="24"/>
          <w:szCs w:val="24"/>
          <w:lang w:eastAsia="en-US"/>
        </w:rPr>
        <w:t>Степанцовым</w:t>
      </w:r>
      <w:proofErr w:type="spellEnd"/>
      <w:r w:rsidR="00114A2B" w:rsidRPr="00F106B1">
        <w:rPr>
          <w:rFonts w:ascii="Times New Roman" w:eastAsiaTheme="minorHAnsi" w:hAnsi="Times New Roman" w:cs="Times New Roman"/>
          <w:sz w:val="24"/>
          <w:szCs w:val="24"/>
          <w:lang w:eastAsia="en-US"/>
        </w:rPr>
        <w:t>. 555 с.</w:t>
      </w:r>
      <w:proofErr w:type="gramEnd"/>
    </w:p>
    <w:p w:rsidR="00114A2B" w:rsidRPr="00F106B1" w:rsidRDefault="00114A2B" w:rsidP="00114A2B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4.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Тацис Дионисий. Паломничество в монастырь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: Издательство Московского подворья Свято-Троицкой Сергиевой лавры, 2009. 125 с.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Епифаний (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Евфивулос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архим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Путь слез. По творениям святого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Симеона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Нового Богослова, 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Путь слез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: Паломник, 2012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11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38.</w:t>
      </w:r>
    </w:p>
    <w:p w:rsidR="00114A2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6.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Проскинитарий священного монастыря Божией Матери «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Фанеромени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» в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Иерапетре</w:t>
      </w:r>
      <w:proofErr w:type="spellEnd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Иерапетра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2012. 28 с.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7.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Когда Христос станет для тебя всем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: Сретенский монастырь, 2015, 2016 (4 издания)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, с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овм. с А. </w:t>
      </w:r>
      <w:proofErr w:type="spellStart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Саминской</w:t>
      </w:r>
      <w:proofErr w:type="spellEnd"/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352 с. 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8.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Пусть говорит Бог. Из бесед греческих духовников</w:t>
      </w:r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: Сретенский монастырь, 2015,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2016 (второе издание), 336 с. </w:t>
      </w:r>
    </w:p>
    <w:p w:rsidR="00114A2B" w:rsidRPr="00497AFB" w:rsidRDefault="00114A2B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Pr="00497AFB" w:rsidRDefault="00A23155" w:rsidP="00114A2B">
      <w:pPr>
        <w:spacing w:after="0" w:line="240" w:lineRule="auto"/>
        <w:jc w:val="both"/>
        <w:outlineLvl w:val="2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9.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Старец Герман </w:t>
      </w:r>
      <w:proofErr w:type="spellStart"/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Ставровунийский</w:t>
      </w:r>
      <w:proofErr w:type="spellEnd"/>
      <w:r w:rsidR="00114A2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114A2B"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осква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: Сретенский монастырь, 2019.</w:t>
      </w:r>
      <w:r w:rsidR="00114A2B">
        <w:rPr>
          <w:rFonts w:ascii="Times New Roman" w:eastAsiaTheme="minorHAnsi" w:hAnsi="Times New Roman" w:cs="Times New Roman"/>
          <w:sz w:val="24"/>
          <w:szCs w:val="24"/>
          <w:lang w:eastAsia="en-US"/>
        </w:rPr>
        <w:t>272 с.</w:t>
      </w:r>
    </w:p>
    <w:p w:rsidR="00114A2B" w:rsidRDefault="00114A2B" w:rsidP="00114A2B">
      <w:pPr>
        <w:tabs>
          <w:tab w:val="left" w:pos="168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4A2B" w:rsidRPr="00497AFB" w:rsidRDefault="00114A2B" w:rsidP="00114A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AFB"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Публицистика, интервью</w:t>
      </w:r>
    </w:p>
    <w:p w:rsidR="00114A2B" w:rsidRDefault="00114A2B" w:rsidP="00114A2B">
      <w:pPr>
        <w:spacing w:after="0" w:line="240" w:lineRule="auto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A2315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1.</w:t>
      </w:r>
      <w:r w:rsidRPr="00497AF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Живое предание ХХ века. </w:t>
      </w:r>
      <w:r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М.: </w:t>
      </w:r>
      <w:proofErr w:type="spellStart"/>
      <w:r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Никея</w:t>
      </w:r>
      <w:proofErr w:type="spellEnd"/>
      <w:r w:rsidRPr="00497A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2015, 2017 (второе издание). 336 с.</w:t>
      </w:r>
    </w:p>
    <w:p w:rsidR="00114A2B" w:rsidRPr="002005D6" w:rsidRDefault="00114A2B" w:rsidP="00114A2B">
      <w:pPr>
        <w:spacing w:after="0" w:line="240" w:lineRule="auto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Сербские зарисовки: Косово, 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</w:rPr>
        <w:t>На перекрестках вечности</w:t>
      </w:r>
      <w:r w:rsidR="00114A2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 М.: Лепта Книга, 2011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 329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354.</w:t>
      </w:r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A2B" w:rsidRDefault="00A23155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Эссе и интервью, </w:t>
      </w:r>
      <w:r w:rsidR="00114A2B" w:rsidRPr="00497AFB">
        <w:rPr>
          <w:rFonts w:ascii="Times New Roman" w:eastAsia="Times New Roman" w:hAnsi="Times New Roman" w:cs="Times New Roman"/>
          <w:i/>
          <w:sz w:val="24"/>
          <w:szCs w:val="24"/>
        </w:rPr>
        <w:t>Поместные Православные Церкви</w:t>
      </w:r>
      <w:r w:rsidR="00114A2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 М.: Издание Сретенского монастыря, 2004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 xml:space="preserve"> 133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141, 233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271, 327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339, 361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385, 395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114A2B" w:rsidRPr="00497AFB">
        <w:rPr>
          <w:rFonts w:ascii="Times New Roman" w:eastAsia="Times New Roman" w:hAnsi="Times New Roman" w:cs="Times New Roman"/>
          <w:sz w:val="24"/>
          <w:szCs w:val="24"/>
        </w:rPr>
        <w:t>398, 419</w:t>
      </w:r>
      <w:r w:rsidR="00114A2B" w:rsidRPr="00497AF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114A2B">
        <w:rPr>
          <w:rFonts w:ascii="Times New Roman" w:eastAsia="Times New Roman" w:hAnsi="Times New Roman" w:cs="Times New Roman"/>
          <w:sz w:val="24"/>
          <w:szCs w:val="24"/>
        </w:rPr>
        <w:t>423.</w:t>
      </w:r>
    </w:p>
    <w:p w:rsidR="00114A2B" w:rsidRPr="00B50706" w:rsidRDefault="00114A2B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A2B" w:rsidRPr="00497AFB" w:rsidRDefault="00114A2B" w:rsidP="00114A2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4"/>
          <w:szCs w:val="24"/>
        </w:rPr>
      </w:pPr>
      <w:r w:rsidRPr="00497AFB">
        <w:rPr>
          <w:rFonts w:ascii="yandex-sans" w:eastAsia="Times New Roman" w:hAnsi="yandex-sans" w:cs="Times New Roman"/>
          <w:sz w:val="24"/>
          <w:szCs w:val="24"/>
        </w:rPr>
        <w:t xml:space="preserve">На сайте Православие </w:t>
      </w:r>
      <w:hyperlink r:id="rId16" w:history="1">
        <w:r w:rsidRPr="00497AFB">
          <w:rPr>
            <w:rFonts w:ascii="yandex-sans" w:eastAsia="Times New Roman" w:hAnsi="yandex-sans" w:cs="Times New Roman"/>
            <w:color w:val="0000FF" w:themeColor="hyperlink"/>
            <w:sz w:val="24"/>
            <w:szCs w:val="24"/>
            <w:u w:val="single"/>
          </w:rPr>
          <w:t>https://pravoslavie.ru/83501.html</w:t>
        </w:r>
      </w:hyperlink>
    </w:p>
    <w:p w:rsidR="00114A2B" w:rsidRPr="00497AFB" w:rsidRDefault="00114A2B" w:rsidP="00114A2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4"/>
          <w:szCs w:val="24"/>
        </w:rPr>
      </w:pPr>
      <w:r w:rsidRPr="00497AFB">
        <w:rPr>
          <w:rFonts w:ascii="yandex-sans" w:eastAsia="Times New Roman" w:hAnsi="yandex-sans" w:cs="Times New Roman"/>
          <w:sz w:val="24"/>
          <w:szCs w:val="24"/>
        </w:rPr>
        <w:t xml:space="preserve">На сайте </w:t>
      </w:r>
      <w:proofErr w:type="spellStart"/>
      <w:r w:rsidRPr="00497AFB">
        <w:rPr>
          <w:rFonts w:ascii="yandex-sans" w:eastAsia="Times New Roman" w:hAnsi="yandex-sans" w:cs="Times New Roman"/>
          <w:sz w:val="24"/>
          <w:szCs w:val="24"/>
        </w:rPr>
        <w:t>Правмир</w:t>
      </w:r>
      <w:proofErr w:type="spellEnd"/>
      <w:r w:rsidRPr="00497AFB">
        <w:rPr>
          <w:rFonts w:eastAsiaTheme="minorHAnsi"/>
          <w:sz w:val="24"/>
          <w:szCs w:val="24"/>
          <w:lang w:eastAsia="en-US"/>
        </w:rPr>
        <w:t xml:space="preserve"> </w:t>
      </w:r>
      <w:hyperlink r:id="rId17" w:history="1">
        <w:r w:rsidRPr="00497AFB">
          <w:rPr>
            <w:rFonts w:ascii="yandex-sans" w:eastAsia="Times New Roman" w:hAnsi="yandex-sans" w:cs="Times New Roman"/>
            <w:color w:val="0000FF" w:themeColor="hyperlink"/>
            <w:sz w:val="24"/>
            <w:szCs w:val="24"/>
            <w:u w:val="single"/>
          </w:rPr>
          <w:t>https://www.pravmir.ru/author/user_3945</w:t>
        </w:r>
      </w:hyperlink>
    </w:p>
    <w:p w:rsidR="00114A2B" w:rsidRPr="00497AFB" w:rsidRDefault="00114A2B" w:rsidP="00114A2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4"/>
          <w:szCs w:val="24"/>
        </w:rPr>
      </w:pPr>
      <w:r w:rsidRPr="00497AFB">
        <w:rPr>
          <w:rFonts w:ascii="yandex-sans" w:eastAsia="Times New Roman" w:hAnsi="yandex-sans" w:cs="Times New Roman"/>
          <w:sz w:val="24"/>
          <w:szCs w:val="24"/>
        </w:rPr>
        <w:t xml:space="preserve">На сайте </w:t>
      </w:r>
      <w:proofErr w:type="spellStart"/>
      <w:r w:rsidRPr="00497AFB">
        <w:rPr>
          <w:rFonts w:ascii="yandex-sans" w:eastAsia="Times New Roman" w:hAnsi="yandex-sans" w:cs="Times New Roman"/>
          <w:sz w:val="24"/>
          <w:szCs w:val="24"/>
          <w:lang w:val="en-US"/>
        </w:rPr>
        <w:t>Taday</w:t>
      </w:r>
      <w:proofErr w:type="spellEnd"/>
      <w:r w:rsidRPr="00497AFB">
        <w:rPr>
          <w:rFonts w:ascii="yandex-sans" w:eastAsia="Times New Roman" w:hAnsi="yandex-sans" w:cs="Times New Roman"/>
          <w:sz w:val="24"/>
          <w:szCs w:val="24"/>
        </w:rPr>
        <w:t xml:space="preserve"> </w:t>
      </w:r>
      <w:hyperlink r:id="rId18" w:history="1">
        <w:r w:rsidRPr="00497AFB">
          <w:rPr>
            <w:rFonts w:ascii="yandex-sans" w:eastAsia="Times New Roman" w:hAnsi="yandex-sans" w:cs="Times New Roman"/>
            <w:color w:val="0000FF" w:themeColor="hyperlink"/>
            <w:sz w:val="24"/>
            <w:szCs w:val="24"/>
            <w:u w:val="single"/>
          </w:rPr>
          <w:t>http://www.taday.ru/person/44324/</w:t>
        </w:r>
      </w:hyperlink>
    </w:p>
    <w:p w:rsidR="00114A2B" w:rsidRPr="00497AFB" w:rsidRDefault="00114A2B" w:rsidP="00114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A2B" w:rsidRPr="00BB2415" w:rsidRDefault="00114A2B" w:rsidP="00114A2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BB2415">
        <w:rPr>
          <w:rFonts w:asciiTheme="majorBidi" w:eastAsia="Times New Roman" w:hAnsiTheme="majorBidi" w:cstheme="majorBidi"/>
          <w:b/>
          <w:sz w:val="24"/>
          <w:szCs w:val="24"/>
        </w:rPr>
        <w:t xml:space="preserve">Радиожурналистика </w:t>
      </w:r>
    </w:p>
    <w:p w:rsidR="00114A2B" w:rsidRPr="00BB2415" w:rsidRDefault="00114A2B" w:rsidP="00114A2B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B2415">
        <w:rPr>
          <w:rFonts w:asciiTheme="majorBidi" w:eastAsia="Times New Roman" w:hAnsiTheme="majorBidi" w:cstheme="majorBidi"/>
          <w:sz w:val="24"/>
          <w:szCs w:val="24"/>
        </w:rPr>
        <w:t xml:space="preserve">Около 1000 эфиров: беседы с выдающимися деятелями науки, культуры, Церкви,  в том числе с католикосом-патриархом всея Грузии Илией (Тбилиси), митрополитом Николаем </w:t>
      </w:r>
      <w:proofErr w:type="spellStart"/>
      <w:r w:rsidRPr="00BB2415">
        <w:rPr>
          <w:rFonts w:asciiTheme="majorBidi" w:eastAsia="Times New Roman" w:hAnsiTheme="majorBidi" w:cstheme="majorBidi"/>
          <w:sz w:val="24"/>
          <w:szCs w:val="24"/>
        </w:rPr>
        <w:t>Мезогейским</w:t>
      </w:r>
      <w:proofErr w:type="spellEnd"/>
      <w:r w:rsidRPr="00BB2415">
        <w:rPr>
          <w:rFonts w:asciiTheme="majorBidi" w:eastAsia="Times New Roman" w:hAnsiTheme="majorBidi" w:cstheme="majorBidi"/>
          <w:sz w:val="24"/>
          <w:szCs w:val="24"/>
        </w:rPr>
        <w:t xml:space="preserve"> (Афины), </w:t>
      </w:r>
      <w:proofErr w:type="spellStart"/>
      <w:r w:rsidRPr="00BB2415">
        <w:rPr>
          <w:rFonts w:asciiTheme="majorBidi" w:eastAsia="Times New Roman" w:hAnsiTheme="majorBidi" w:cstheme="majorBidi"/>
          <w:sz w:val="24"/>
          <w:szCs w:val="24"/>
        </w:rPr>
        <w:t>прот</w:t>
      </w:r>
      <w:proofErr w:type="spellEnd"/>
      <w:r w:rsidRPr="00BB241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gramStart"/>
      <w:r w:rsidRPr="00BB2415">
        <w:rPr>
          <w:rFonts w:asciiTheme="majorBidi" w:eastAsia="Times New Roman" w:hAnsiTheme="majorBidi" w:cstheme="majorBidi"/>
          <w:sz w:val="24"/>
          <w:szCs w:val="24"/>
        </w:rPr>
        <w:t xml:space="preserve">Михаилом </w:t>
      </w:r>
      <w:proofErr w:type="spellStart"/>
      <w:r w:rsidRPr="00BB2415">
        <w:rPr>
          <w:rFonts w:asciiTheme="majorBidi" w:eastAsia="Times New Roman" w:hAnsiTheme="majorBidi" w:cstheme="majorBidi"/>
          <w:sz w:val="24"/>
          <w:szCs w:val="24"/>
        </w:rPr>
        <w:t>Фортунато</w:t>
      </w:r>
      <w:proofErr w:type="spellEnd"/>
      <w:r w:rsidRPr="00BB2415">
        <w:rPr>
          <w:rFonts w:asciiTheme="majorBidi" w:eastAsia="Times New Roman" w:hAnsiTheme="majorBidi" w:cstheme="majorBidi"/>
          <w:sz w:val="24"/>
          <w:szCs w:val="24"/>
        </w:rPr>
        <w:t xml:space="preserve"> (Лондон), архимандритом Робертом Тафтом (Рим), Татьяной </w:t>
      </w:r>
      <w:proofErr w:type="spellStart"/>
      <w:r w:rsidRPr="00BB2415">
        <w:rPr>
          <w:rFonts w:asciiTheme="majorBidi" w:eastAsia="Times New Roman" w:hAnsiTheme="majorBidi" w:cstheme="majorBidi"/>
          <w:sz w:val="24"/>
          <w:szCs w:val="24"/>
        </w:rPr>
        <w:t>Горичевой</w:t>
      </w:r>
      <w:proofErr w:type="spellEnd"/>
      <w:r w:rsidRPr="00BB2415">
        <w:rPr>
          <w:rFonts w:asciiTheme="majorBidi" w:eastAsia="Times New Roman" w:hAnsiTheme="majorBidi" w:cstheme="majorBidi"/>
          <w:sz w:val="24"/>
          <w:szCs w:val="24"/>
        </w:rPr>
        <w:t xml:space="preserve"> (Санкт-Петербург), </w:t>
      </w:r>
      <w:proofErr w:type="spellStart"/>
      <w:r w:rsidRPr="00BB2415">
        <w:rPr>
          <w:rFonts w:asciiTheme="majorBidi" w:eastAsia="Times New Roman" w:hAnsiTheme="majorBidi" w:cstheme="majorBidi"/>
          <w:sz w:val="24"/>
          <w:szCs w:val="24"/>
        </w:rPr>
        <w:t>Н.А.Струве</w:t>
      </w:r>
      <w:proofErr w:type="spellEnd"/>
      <w:r w:rsidRPr="00BB2415">
        <w:rPr>
          <w:rFonts w:asciiTheme="majorBidi" w:eastAsia="Times New Roman" w:hAnsiTheme="majorBidi" w:cstheme="majorBidi"/>
          <w:sz w:val="24"/>
          <w:szCs w:val="24"/>
        </w:rPr>
        <w:t xml:space="preserve"> (Париж), А.В. Тарасьевым (Белград), М.А. </w:t>
      </w:r>
      <w:proofErr w:type="spellStart"/>
      <w:r w:rsidRPr="00BB2415">
        <w:rPr>
          <w:rFonts w:asciiTheme="majorBidi" w:eastAsia="Times New Roman" w:hAnsiTheme="majorBidi" w:cstheme="majorBidi"/>
          <w:sz w:val="24"/>
          <w:szCs w:val="24"/>
        </w:rPr>
        <w:t>Ферзен</w:t>
      </w:r>
      <w:proofErr w:type="spellEnd"/>
      <w:r w:rsidRPr="00BB2415">
        <w:rPr>
          <w:rFonts w:asciiTheme="majorBidi" w:eastAsia="Times New Roman" w:hAnsiTheme="majorBidi" w:cstheme="majorBidi"/>
          <w:sz w:val="24"/>
          <w:szCs w:val="24"/>
        </w:rPr>
        <w:t xml:space="preserve"> (Рим), П.И. </w:t>
      </w:r>
      <w:proofErr w:type="spellStart"/>
      <w:r w:rsidRPr="00BB2415">
        <w:rPr>
          <w:rFonts w:asciiTheme="majorBidi" w:eastAsia="Times New Roman" w:hAnsiTheme="majorBidi" w:cstheme="majorBidi"/>
          <w:sz w:val="24"/>
          <w:szCs w:val="24"/>
        </w:rPr>
        <w:t>Мейндорфом</w:t>
      </w:r>
      <w:proofErr w:type="spellEnd"/>
      <w:r w:rsidRPr="00BB2415">
        <w:rPr>
          <w:rFonts w:asciiTheme="majorBidi" w:eastAsia="Times New Roman" w:hAnsiTheme="majorBidi" w:cstheme="majorBidi"/>
          <w:sz w:val="24"/>
          <w:szCs w:val="24"/>
        </w:rPr>
        <w:t xml:space="preserve"> (Нью-Йорк) и др., радио-путешествия по России.</w:t>
      </w:r>
      <w:proofErr w:type="gramEnd"/>
      <w:r w:rsidRPr="00BB2415">
        <w:rPr>
          <w:rFonts w:asciiTheme="majorBidi" w:eastAsia="Times New Roman" w:hAnsiTheme="majorBidi" w:cstheme="majorBidi"/>
          <w:sz w:val="24"/>
          <w:szCs w:val="24"/>
        </w:rPr>
        <w:t xml:space="preserve"> Подготовка компакт-дисков «Архив Русского Зарубежья» для издательства Подворья Троице-Сергиевой лавры.</w:t>
      </w:r>
    </w:p>
    <w:p w:rsidR="00114A2B" w:rsidRPr="00497AFB" w:rsidRDefault="00114A2B" w:rsidP="00114A2B">
      <w:pPr>
        <w:spacing w:after="0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114A2B" w:rsidRPr="00497AFB" w:rsidRDefault="00114A2B" w:rsidP="00114A2B">
      <w:pPr>
        <w:jc w:val="center"/>
        <w:rPr>
          <w:rFonts w:eastAsiaTheme="minorHAnsi"/>
          <w:lang w:eastAsia="en-US"/>
        </w:rPr>
      </w:pPr>
    </w:p>
    <w:p w:rsidR="00114A2B" w:rsidRPr="00C30BCB" w:rsidRDefault="00114A2B" w:rsidP="00114A2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4"/>
          <w:szCs w:val="24"/>
        </w:rPr>
      </w:pPr>
    </w:p>
    <w:p w:rsidR="00830328" w:rsidRDefault="00830328"/>
    <w:sectPr w:rsidR="00830328" w:rsidSect="006809C2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B1A" w:rsidRDefault="00C60B1A" w:rsidP="00A23155">
      <w:pPr>
        <w:spacing w:after="0" w:line="240" w:lineRule="auto"/>
      </w:pPr>
      <w:r>
        <w:separator/>
      </w:r>
    </w:p>
  </w:endnote>
  <w:endnote w:type="continuationSeparator" w:id="0">
    <w:p w:rsidR="00C60B1A" w:rsidRDefault="00C60B1A" w:rsidP="00A2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52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3155" w:rsidRDefault="00A23155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B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3155" w:rsidRDefault="00A2315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B1A" w:rsidRDefault="00C60B1A" w:rsidP="00A23155">
      <w:pPr>
        <w:spacing w:after="0" w:line="240" w:lineRule="auto"/>
      </w:pPr>
      <w:r>
        <w:separator/>
      </w:r>
    </w:p>
  </w:footnote>
  <w:footnote w:type="continuationSeparator" w:id="0">
    <w:p w:rsidR="00C60B1A" w:rsidRDefault="00C60B1A" w:rsidP="00A2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6E5"/>
    <w:multiLevelType w:val="hybridMultilevel"/>
    <w:tmpl w:val="B5AE6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80929"/>
    <w:multiLevelType w:val="hybridMultilevel"/>
    <w:tmpl w:val="198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711C3"/>
    <w:multiLevelType w:val="hybridMultilevel"/>
    <w:tmpl w:val="DA9E7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70DC3"/>
    <w:multiLevelType w:val="hybridMultilevel"/>
    <w:tmpl w:val="A0B4B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F3FE8"/>
    <w:multiLevelType w:val="hybridMultilevel"/>
    <w:tmpl w:val="95E04690"/>
    <w:lvl w:ilvl="0" w:tplc="1E12186E">
      <w:start w:val="2018"/>
      <w:numFmt w:val="decimal"/>
      <w:lvlText w:val="%1"/>
      <w:lvlJc w:val="left"/>
      <w:pPr>
        <w:ind w:left="840" w:hanging="480"/>
      </w:pPr>
      <w:rPr>
        <w:rFonts w:ascii="yandex-sans" w:hAnsi="yandex-san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D64CD"/>
    <w:multiLevelType w:val="hybridMultilevel"/>
    <w:tmpl w:val="963E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C1B76"/>
    <w:multiLevelType w:val="multilevel"/>
    <w:tmpl w:val="7EF6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9C40AA"/>
    <w:multiLevelType w:val="multilevel"/>
    <w:tmpl w:val="1A02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374051"/>
    <w:multiLevelType w:val="hybridMultilevel"/>
    <w:tmpl w:val="3AEE24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54C00"/>
    <w:multiLevelType w:val="hybridMultilevel"/>
    <w:tmpl w:val="C5BA0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3533A"/>
    <w:multiLevelType w:val="hybridMultilevel"/>
    <w:tmpl w:val="B40E0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1087B"/>
    <w:multiLevelType w:val="multilevel"/>
    <w:tmpl w:val="FEAA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8E6B8D"/>
    <w:multiLevelType w:val="multilevel"/>
    <w:tmpl w:val="8EF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F02B50"/>
    <w:multiLevelType w:val="hybridMultilevel"/>
    <w:tmpl w:val="314E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56BD1"/>
    <w:multiLevelType w:val="hybridMultilevel"/>
    <w:tmpl w:val="15D0286A"/>
    <w:lvl w:ilvl="0" w:tplc="58703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54E74"/>
    <w:multiLevelType w:val="hybridMultilevel"/>
    <w:tmpl w:val="D6948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15"/>
  </w:num>
  <w:num w:numId="7">
    <w:abstractNumId w:val="13"/>
  </w:num>
  <w:num w:numId="8">
    <w:abstractNumId w:val="3"/>
  </w:num>
  <w:num w:numId="9">
    <w:abstractNumId w:val="8"/>
  </w:num>
  <w:num w:numId="10">
    <w:abstractNumId w:val="6"/>
  </w:num>
  <w:num w:numId="11">
    <w:abstractNumId w:val="4"/>
  </w:num>
  <w:num w:numId="12">
    <w:abstractNumId w:val="12"/>
  </w:num>
  <w:num w:numId="13">
    <w:abstractNumId w:val="7"/>
  </w:num>
  <w:num w:numId="14">
    <w:abstractNumId w:val="10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2B"/>
    <w:rsid w:val="00114A2B"/>
    <w:rsid w:val="00434DCE"/>
    <w:rsid w:val="007A2BDD"/>
    <w:rsid w:val="00830328"/>
    <w:rsid w:val="00A23155"/>
    <w:rsid w:val="00A85662"/>
    <w:rsid w:val="00BF7CD5"/>
    <w:rsid w:val="00C6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2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A2B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114A2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4A2B"/>
    <w:rPr>
      <w:color w:val="800080" w:themeColor="followedHyperlink"/>
      <w:u w:val="single"/>
    </w:rPr>
  </w:style>
  <w:style w:type="paragraph" w:styleId="a7">
    <w:name w:val="List Paragraph"/>
    <w:basedOn w:val="a"/>
    <w:uiPriority w:val="99"/>
    <w:qFormat/>
    <w:rsid w:val="00114A2B"/>
    <w:pPr>
      <w:ind w:left="720"/>
      <w:contextualSpacing/>
    </w:pPr>
  </w:style>
  <w:style w:type="character" w:customStyle="1" w:styleId="wmi-callto">
    <w:name w:val="wmi-callto"/>
    <w:rsid w:val="00114A2B"/>
  </w:style>
  <w:style w:type="character" w:styleId="a8">
    <w:name w:val="Strong"/>
    <w:basedOn w:val="a0"/>
    <w:uiPriority w:val="22"/>
    <w:qFormat/>
    <w:rsid w:val="00114A2B"/>
    <w:rPr>
      <w:b/>
      <w:bCs/>
    </w:rPr>
  </w:style>
  <w:style w:type="character" w:styleId="a9">
    <w:name w:val="Emphasis"/>
    <w:basedOn w:val="a0"/>
    <w:uiPriority w:val="20"/>
    <w:qFormat/>
    <w:rsid w:val="00114A2B"/>
    <w:rPr>
      <w:i/>
      <w:iCs/>
    </w:rPr>
  </w:style>
  <w:style w:type="paragraph" w:styleId="aa">
    <w:name w:val="Body Text"/>
    <w:basedOn w:val="a"/>
    <w:link w:val="ab"/>
    <w:rsid w:val="00114A2B"/>
    <w:pPr>
      <w:widowControl w:val="0"/>
      <w:tabs>
        <w:tab w:val="left" w:pos="-1080"/>
        <w:tab w:val="left" w:pos="-720"/>
        <w:tab w:val="left" w:pos="1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114A2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hps">
    <w:name w:val="hps"/>
    <w:basedOn w:val="a0"/>
    <w:rsid w:val="00114A2B"/>
  </w:style>
  <w:style w:type="character" w:customStyle="1" w:styleId="hpsatn">
    <w:name w:val="hps atn"/>
    <w:basedOn w:val="a0"/>
    <w:rsid w:val="00114A2B"/>
  </w:style>
  <w:style w:type="character" w:customStyle="1" w:styleId="atn">
    <w:name w:val="atn"/>
    <w:basedOn w:val="a0"/>
    <w:rsid w:val="00114A2B"/>
  </w:style>
  <w:style w:type="character" w:customStyle="1" w:styleId="colonmark">
    <w:name w:val="colonmark"/>
    <w:basedOn w:val="a0"/>
    <w:rsid w:val="00114A2B"/>
  </w:style>
  <w:style w:type="character" w:customStyle="1" w:styleId="mat-tooltip-trigger">
    <w:name w:val="mat-tooltip-trigger"/>
    <w:basedOn w:val="a0"/>
    <w:rsid w:val="00114A2B"/>
  </w:style>
  <w:style w:type="character" w:customStyle="1" w:styleId="apple-converted-space">
    <w:name w:val="apple-converted-space"/>
    <w:rsid w:val="00114A2B"/>
  </w:style>
  <w:style w:type="paragraph" w:styleId="ac">
    <w:name w:val="Normal (Web)"/>
    <w:basedOn w:val="a"/>
    <w:uiPriority w:val="99"/>
    <w:semiHidden/>
    <w:unhideWhenUsed/>
    <w:rsid w:val="0011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ypography-modulelvnit">
    <w:name w:val="typography-module__lvnit"/>
    <w:basedOn w:val="a0"/>
    <w:rsid w:val="00114A2B"/>
  </w:style>
  <w:style w:type="paragraph" w:styleId="ad">
    <w:name w:val="header"/>
    <w:basedOn w:val="a"/>
    <w:link w:val="ae"/>
    <w:uiPriority w:val="99"/>
    <w:unhideWhenUsed/>
    <w:rsid w:val="00A23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3155"/>
    <w:rPr>
      <w:rFonts w:eastAsiaTheme="minorEastAsia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A23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3155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2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A2B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114A2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4A2B"/>
    <w:rPr>
      <w:color w:val="800080" w:themeColor="followedHyperlink"/>
      <w:u w:val="single"/>
    </w:rPr>
  </w:style>
  <w:style w:type="paragraph" w:styleId="a7">
    <w:name w:val="List Paragraph"/>
    <w:basedOn w:val="a"/>
    <w:uiPriority w:val="99"/>
    <w:qFormat/>
    <w:rsid w:val="00114A2B"/>
    <w:pPr>
      <w:ind w:left="720"/>
      <w:contextualSpacing/>
    </w:pPr>
  </w:style>
  <w:style w:type="character" w:customStyle="1" w:styleId="wmi-callto">
    <w:name w:val="wmi-callto"/>
    <w:rsid w:val="00114A2B"/>
  </w:style>
  <w:style w:type="character" w:styleId="a8">
    <w:name w:val="Strong"/>
    <w:basedOn w:val="a0"/>
    <w:uiPriority w:val="22"/>
    <w:qFormat/>
    <w:rsid w:val="00114A2B"/>
    <w:rPr>
      <w:b/>
      <w:bCs/>
    </w:rPr>
  </w:style>
  <w:style w:type="character" w:styleId="a9">
    <w:name w:val="Emphasis"/>
    <w:basedOn w:val="a0"/>
    <w:uiPriority w:val="20"/>
    <w:qFormat/>
    <w:rsid w:val="00114A2B"/>
    <w:rPr>
      <w:i/>
      <w:iCs/>
    </w:rPr>
  </w:style>
  <w:style w:type="paragraph" w:styleId="aa">
    <w:name w:val="Body Text"/>
    <w:basedOn w:val="a"/>
    <w:link w:val="ab"/>
    <w:rsid w:val="00114A2B"/>
    <w:pPr>
      <w:widowControl w:val="0"/>
      <w:tabs>
        <w:tab w:val="left" w:pos="-1080"/>
        <w:tab w:val="left" w:pos="-720"/>
        <w:tab w:val="left" w:pos="1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114A2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hps">
    <w:name w:val="hps"/>
    <w:basedOn w:val="a0"/>
    <w:rsid w:val="00114A2B"/>
  </w:style>
  <w:style w:type="character" w:customStyle="1" w:styleId="hpsatn">
    <w:name w:val="hps atn"/>
    <w:basedOn w:val="a0"/>
    <w:rsid w:val="00114A2B"/>
  </w:style>
  <w:style w:type="character" w:customStyle="1" w:styleId="atn">
    <w:name w:val="atn"/>
    <w:basedOn w:val="a0"/>
    <w:rsid w:val="00114A2B"/>
  </w:style>
  <w:style w:type="character" w:customStyle="1" w:styleId="colonmark">
    <w:name w:val="colonmark"/>
    <w:basedOn w:val="a0"/>
    <w:rsid w:val="00114A2B"/>
  </w:style>
  <w:style w:type="character" w:customStyle="1" w:styleId="mat-tooltip-trigger">
    <w:name w:val="mat-tooltip-trigger"/>
    <w:basedOn w:val="a0"/>
    <w:rsid w:val="00114A2B"/>
  </w:style>
  <w:style w:type="character" w:customStyle="1" w:styleId="apple-converted-space">
    <w:name w:val="apple-converted-space"/>
    <w:rsid w:val="00114A2B"/>
  </w:style>
  <w:style w:type="paragraph" w:styleId="ac">
    <w:name w:val="Normal (Web)"/>
    <w:basedOn w:val="a"/>
    <w:uiPriority w:val="99"/>
    <w:semiHidden/>
    <w:unhideWhenUsed/>
    <w:rsid w:val="0011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ypography-modulelvnit">
    <w:name w:val="typography-module__lvnit"/>
    <w:basedOn w:val="a0"/>
    <w:rsid w:val="00114A2B"/>
  </w:style>
  <w:style w:type="paragraph" w:styleId="ad">
    <w:name w:val="header"/>
    <w:basedOn w:val="a"/>
    <w:link w:val="ae"/>
    <w:uiPriority w:val="99"/>
    <w:unhideWhenUsed/>
    <w:rsid w:val="00A23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3155"/>
    <w:rPr>
      <w:rFonts w:eastAsiaTheme="minorEastAsia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A23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3155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857/S241377150010951-9" TargetMode="External"/><Relationship Id="rId13" Type="http://schemas.openxmlformats.org/officeDocument/2006/relationships/hyperlink" Target="https://doi.org/10.31802/GB.2022.44.1.013" TargetMode="External"/><Relationship Id="rId18" Type="http://schemas.openxmlformats.org/officeDocument/2006/relationships/hyperlink" Target="http://www.taday.ru/person/44324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31857/S241377150010951-9" TargetMode="External"/><Relationship Id="rId17" Type="http://schemas.openxmlformats.org/officeDocument/2006/relationships/hyperlink" Target="https://www.pravmir.ru/author/user_39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slavie.ru/83501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rel141113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2455/2500-4247-2019-4-3-50-71" TargetMode="External"/><Relationship Id="rId10" Type="http://schemas.openxmlformats.org/officeDocument/2006/relationships/hyperlink" Target="https://www.mdpi.com/2077-1444/14/11/136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22455/HORL.1607-6192-2024-23-104-120" TargetMode="External"/><Relationship Id="rId14" Type="http://schemas.openxmlformats.org/officeDocument/2006/relationships/hyperlink" Target="https://doi.org/%2010.31802/BCA.2021.11.3.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Nikiforova</dc:creator>
  <cp:lastModifiedBy>Alexandra Nikiforova</cp:lastModifiedBy>
  <cp:revision>3</cp:revision>
  <dcterms:created xsi:type="dcterms:W3CDTF">2025-09-30T09:25:00Z</dcterms:created>
  <dcterms:modified xsi:type="dcterms:W3CDTF">2025-09-30T09:28:00Z</dcterms:modified>
</cp:coreProperties>
</file>