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9CFC3" w14:textId="77777777" w:rsidR="00985190" w:rsidRDefault="00985190" w:rsidP="0098519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85190">
        <w:rPr>
          <w:b/>
          <w:sz w:val="28"/>
          <w:szCs w:val="28"/>
        </w:rPr>
        <w:t>Список научных трудов и</w:t>
      </w:r>
      <w:r>
        <w:rPr>
          <w:b/>
          <w:sz w:val="28"/>
          <w:szCs w:val="28"/>
        </w:rPr>
        <w:t xml:space="preserve"> </w:t>
      </w:r>
      <w:r w:rsidRPr="00985190">
        <w:rPr>
          <w:b/>
          <w:sz w:val="28"/>
          <w:szCs w:val="28"/>
        </w:rPr>
        <w:t>публикаций</w:t>
      </w:r>
    </w:p>
    <w:p w14:paraId="6DA44693" w14:textId="77777777" w:rsidR="00985190" w:rsidRPr="00985190" w:rsidRDefault="00985190" w:rsidP="00985190">
      <w:pPr>
        <w:jc w:val="center"/>
        <w:rPr>
          <w:b/>
          <w:sz w:val="28"/>
          <w:szCs w:val="28"/>
        </w:rPr>
      </w:pPr>
    </w:p>
    <w:p w14:paraId="52347455" w14:textId="6B294E47" w:rsidR="00985190" w:rsidRPr="00985190" w:rsidRDefault="00985190" w:rsidP="002E5F5C">
      <w:pPr>
        <w:numPr>
          <w:ilvl w:val="0"/>
          <w:numId w:val="4"/>
        </w:numPr>
        <w:ind w:hanging="720"/>
        <w:jc w:val="both"/>
        <w:rPr>
          <w:sz w:val="28"/>
          <w:szCs w:val="28"/>
        </w:rPr>
      </w:pPr>
      <w:r w:rsidRPr="00AD4A79">
        <w:rPr>
          <w:i/>
          <w:iCs/>
          <w:sz w:val="28"/>
          <w:szCs w:val="28"/>
        </w:rPr>
        <w:t>Корытко Олег, свящ.</w:t>
      </w:r>
      <w:r w:rsidRPr="00985190">
        <w:rPr>
          <w:sz w:val="28"/>
          <w:szCs w:val="28"/>
        </w:rPr>
        <w:t xml:space="preserve"> Историко-богословский анализ сотериологии протестантских сект (баптистов, пятидесятников, адвентистов, иеговистов). Диссертация на соискание ученой степени кандидата богословия. Сергиев Посад</w:t>
      </w:r>
      <w:r w:rsidR="002E5F5C">
        <w:rPr>
          <w:sz w:val="28"/>
          <w:szCs w:val="28"/>
        </w:rPr>
        <w:t xml:space="preserve">: </w:t>
      </w:r>
      <w:r w:rsidRPr="00985190">
        <w:rPr>
          <w:sz w:val="28"/>
          <w:szCs w:val="28"/>
        </w:rPr>
        <w:t>МДА, 2003. На правах рукописи.</w:t>
      </w:r>
    </w:p>
    <w:p w14:paraId="415FAF54" w14:textId="1338C230" w:rsidR="00985190" w:rsidRPr="00985190" w:rsidRDefault="00985190" w:rsidP="002E5F5C">
      <w:pPr>
        <w:numPr>
          <w:ilvl w:val="0"/>
          <w:numId w:val="4"/>
        </w:numPr>
        <w:ind w:hanging="720"/>
        <w:jc w:val="both"/>
        <w:rPr>
          <w:sz w:val="28"/>
          <w:szCs w:val="28"/>
        </w:rPr>
      </w:pPr>
      <w:r w:rsidRPr="00AD4A79">
        <w:rPr>
          <w:i/>
          <w:iCs/>
          <w:sz w:val="28"/>
          <w:szCs w:val="28"/>
        </w:rPr>
        <w:t xml:space="preserve">Корытко Олег, свящ. </w:t>
      </w:r>
      <w:r w:rsidRPr="00985190">
        <w:rPr>
          <w:sz w:val="28"/>
          <w:szCs w:val="28"/>
        </w:rPr>
        <w:t>О некоторых аспектах христологии преподобного Максима Исповедника // Журнал Московской Патриархии. 2004. № 9. С. 62</w:t>
      </w:r>
      <w:r w:rsidR="00086425" w:rsidRPr="008D769A">
        <w:rPr>
          <w:sz w:val="28"/>
          <w:szCs w:val="28"/>
        </w:rPr>
        <w:t>–</w:t>
      </w:r>
      <w:r w:rsidRPr="00985190">
        <w:rPr>
          <w:sz w:val="28"/>
          <w:szCs w:val="28"/>
        </w:rPr>
        <w:t xml:space="preserve">65. </w:t>
      </w:r>
    </w:p>
    <w:p w14:paraId="0ED60A2D" w14:textId="7E366184" w:rsidR="00985190" w:rsidRPr="00985190" w:rsidRDefault="00985190" w:rsidP="002E5F5C">
      <w:pPr>
        <w:numPr>
          <w:ilvl w:val="0"/>
          <w:numId w:val="4"/>
        </w:numPr>
        <w:ind w:hanging="720"/>
        <w:jc w:val="both"/>
        <w:rPr>
          <w:sz w:val="28"/>
          <w:szCs w:val="28"/>
        </w:rPr>
      </w:pPr>
      <w:r w:rsidRPr="00AD4A79">
        <w:rPr>
          <w:i/>
          <w:iCs/>
          <w:sz w:val="28"/>
          <w:szCs w:val="28"/>
        </w:rPr>
        <w:t>Корытко Олег, свящ.</w:t>
      </w:r>
      <w:r w:rsidRPr="00985190">
        <w:rPr>
          <w:sz w:val="28"/>
          <w:szCs w:val="28"/>
        </w:rPr>
        <w:t xml:space="preserve"> О гордости и смирении // Журнал Московской Патриархии. 2005. № 2. С. 63</w:t>
      </w:r>
      <w:r w:rsidR="00B37D18">
        <w:rPr>
          <w:sz w:val="28"/>
          <w:szCs w:val="28"/>
          <w:lang w:val="en-US"/>
        </w:rPr>
        <w:t>–</w:t>
      </w:r>
      <w:r w:rsidRPr="00985190">
        <w:rPr>
          <w:sz w:val="28"/>
          <w:szCs w:val="28"/>
        </w:rPr>
        <w:t>64.</w:t>
      </w:r>
    </w:p>
    <w:p w14:paraId="44511FF6" w14:textId="5788E355" w:rsidR="00985190" w:rsidRPr="00985190" w:rsidRDefault="00985190" w:rsidP="002E5F5C">
      <w:pPr>
        <w:numPr>
          <w:ilvl w:val="0"/>
          <w:numId w:val="4"/>
        </w:numPr>
        <w:ind w:hanging="720"/>
        <w:jc w:val="both"/>
        <w:rPr>
          <w:sz w:val="28"/>
          <w:szCs w:val="28"/>
        </w:rPr>
      </w:pPr>
      <w:r w:rsidRPr="00AD4A79">
        <w:rPr>
          <w:i/>
          <w:iCs/>
          <w:sz w:val="28"/>
          <w:szCs w:val="28"/>
        </w:rPr>
        <w:t>Корытко Олег, свящ.</w:t>
      </w:r>
      <w:r w:rsidRPr="00985190">
        <w:rPr>
          <w:sz w:val="28"/>
          <w:szCs w:val="28"/>
        </w:rPr>
        <w:t xml:space="preserve"> О посте и молитве // Журнал Московской Патриархии. 2005. № 2. С. 64</w:t>
      </w:r>
      <w:r w:rsidR="00B37D18">
        <w:rPr>
          <w:sz w:val="28"/>
          <w:szCs w:val="28"/>
          <w:lang w:val="en-US"/>
        </w:rPr>
        <w:t>–</w:t>
      </w:r>
      <w:r w:rsidRPr="00985190">
        <w:rPr>
          <w:sz w:val="28"/>
          <w:szCs w:val="28"/>
        </w:rPr>
        <w:t>65.</w:t>
      </w:r>
    </w:p>
    <w:p w14:paraId="7744025F" w14:textId="67EE5052" w:rsidR="00985190" w:rsidRPr="00985190" w:rsidRDefault="00985190" w:rsidP="002E5F5C">
      <w:pPr>
        <w:numPr>
          <w:ilvl w:val="0"/>
          <w:numId w:val="4"/>
        </w:numPr>
        <w:ind w:hanging="720"/>
        <w:jc w:val="both"/>
        <w:rPr>
          <w:sz w:val="28"/>
          <w:szCs w:val="28"/>
        </w:rPr>
      </w:pPr>
      <w:r w:rsidRPr="00AD4A79">
        <w:rPr>
          <w:i/>
          <w:iCs/>
          <w:sz w:val="28"/>
          <w:szCs w:val="28"/>
        </w:rPr>
        <w:t xml:space="preserve">Корытко Олег, свящ. </w:t>
      </w:r>
      <w:r w:rsidRPr="00985190">
        <w:rPr>
          <w:sz w:val="28"/>
          <w:szCs w:val="28"/>
        </w:rPr>
        <w:t>«Иконостас» священника Павла Флоренского как опыт православного осмысления искусства // Журнал Московской Патриархии. 2005. № 3. С. 60</w:t>
      </w:r>
      <w:r w:rsidR="00B37D18">
        <w:rPr>
          <w:sz w:val="28"/>
          <w:szCs w:val="28"/>
          <w:lang w:val="en-US"/>
        </w:rPr>
        <w:t>–</w:t>
      </w:r>
      <w:r w:rsidRPr="00985190">
        <w:rPr>
          <w:sz w:val="28"/>
          <w:szCs w:val="28"/>
        </w:rPr>
        <w:t>66.</w:t>
      </w:r>
    </w:p>
    <w:p w14:paraId="071BE6D5" w14:textId="6F9334E0" w:rsidR="00985190" w:rsidRPr="00985190" w:rsidRDefault="00985190" w:rsidP="002E5F5C">
      <w:pPr>
        <w:numPr>
          <w:ilvl w:val="0"/>
          <w:numId w:val="4"/>
        </w:numPr>
        <w:ind w:hanging="720"/>
        <w:jc w:val="both"/>
        <w:rPr>
          <w:sz w:val="28"/>
          <w:szCs w:val="28"/>
        </w:rPr>
      </w:pPr>
      <w:r w:rsidRPr="00AD4A79">
        <w:rPr>
          <w:i/>
          <w:iCs/>
          <w:sz w:val="28"/>
          <w:szCs w:val="28"/>
        </w:rPr>
        <w:t>Корытко Олег, свящ.</w:t>
      </w:r>
      <w:r w:rsidRPr="00985190">
        <w:rPr>
          <w:sz w:val="28"/>
          <w:szCs w:val="28"/>
        </w:rPr>
        <w:t xml:space="preserve"> Ибо благодатью вы спасены через веру... (Еф. 2, 8) // Журнал Московской Патриархии. 2006. № 6. С. 62</w:t>
      </w:r>
      <w:r w:rsidR="00B37D18" w:rsidRPr="008D769A">
        <w:rPr>
          <w:sz w:val="28"/>
          <w:szCs w:val="28"/>
        </w:rPr>
        <w:t>–</w:t>
      </w:r>
      <w:r w:rsidRPr="00985190">
        <w:rPr>
          <w:sz w:val="28"/>
          <w:szCs w:val="28"/>
        </w:rPr>
        <w:t>67.</w:t>
      </w:r>
    </w:p>
    <w:p w14:paraId="547337A5" w14:textId="2B684468" w:rsidR="00985190" w:rsidRPr="00985190" w:rsidRDefault="00985190" w:rsidP="002E5F5C">
      <w:pPr>
        <w:numPr>
          <w:ilvl w:val="0"/>
          <w:numId w:val="4"/>
        </w:numPr>
        <w:ind w:hanging="720"/>
        <w:jc w:val="both"/>
        <w:rPr>
          <w:sz w:val="28"/>
          <w:szCs w:val="28"/>
        </w:rPr>
      </w:pPr>
      <w:r w:rsidRPr="00AD4A79">
        <w:rPr>
          <w:i/>
          <w:iCs/>
          <w:sz w:val="28"/>
          <w:szCs w:val="28"/>
        </w:rPr>
        <w:t>Корытко Олег, свящ</w:t>
      </w:r>
      <w:r w:rsidRPr="00985190">
        <w:rPr>
          <w:sz w:val="28"/>
          <w:szCs w:val="28"/>
        </w:rPr>
        <w:t xml:space="preserve">. Православный институт семьи и современный демографический кризис. // На сайте </w:t>
      </w:r>
      <w:hyperlink r:id="rId5" w:history="1">
        <w:r w:rsidR="006D1D7F" w:rsidRPr="00D154C5">
          <w:rPr>
            <w:rStyle w:val="a5"/>
            <w:sz w:val="28"/>
            <w:szCs w:val="28"/>
            <w:lang w:val="en-US"/>
          </w:rPr>
          <w:t>www</w:t>
        </w:r>
        <w:r w:rsidR="006D1D7F" w:rsidRPr="00D154C5">
          <w:rPr>
            <w:rStyle w:val="a5"/>
            <w:sz w:val="28"/>
            <w:szCs w:val="28"/>
          </w:rPr>
          <w:t>.</w:t>
        </w:r>
        <w:r w:rsidR="006D1D7F" w:rsidRPr="00D154C5">
          <w:rPr>
            <w:rStyle w:val="a5"/>
            <w:sz w:val="28"/>
            <w:szCs w:val="28"/>
            <w:lang w:val="en-US"/>
          </w:rPr>
          <w:t>bogoslov</w:t>
        </w:r>
        <w:r w:rsidR="006D1D7F" w:rsidRPr="00D154C5">
          <w:rPr>
            <w:rStyle w:val="a5"/>
            <w:sz w:val="28"/>
            <w:szCs w:val="28"/>
          </w:rPr>
          <w:t>.</w:t>
        </w:r>
        <w:r w:rsidR="006D1D7F" w:rsidRPr="00D154C5">
          <w:rPr>
            <w:rStyle w:val="a5"/>
            <w:sz w:val="28"/>
            <w:szCs w:val="28"/>
            <w:lang w:val="en-US"/>
          </w:rPr>
          <w:t>ru</w:t>
        </w:r>
      </w:hyperlink>
      <w:r w:rsidR="006D1D7F">
        <w:rPr>
          <w:sz w:val="28"/>
          <w:szCs w:val="28"/>
        </w:rPr>
        <w:t xml:space="preserve">, </w:t>
      </w:r>
      <w:r w:rsidRPr="00985190">
        <w:rPr>
          <w:sz w:val="28"/>
          <w:szCs w:val="28"/>
        </w:rPr>
        <w:t>25 марта 2008 г. (</w:t>
      </w:r>
      <w:hyperlink r:id="rId6" w:history="1">
        <w:r w:rsidR="006D1D7F" w:rsidRPr="00D154C5">
          <w:rPr>
            <w:rStyle w:val="a5"/>
            <w:sz w:val="28"/>
            <w:szCs w:val="28"/>
          </w:rPr>
          <w:t>http://www.bogoslov.ru/text/291873.html</w:t>
        </w:r>
      </w:hyperlink>
      <w:r w:rsidR="006D1D7F">
        <w:rPr>
          <w:sz w:val="28"/>
          <w:szCs w:val="28"/>
        </w:rPr>
        <w:t>).</w:t>
      </w:r>
    </w:p>
    <w:p w14:paraId="7E49C4D2" w14:textId="668F5E05" w:rsidR="00442E52" w:rsidRDefault="00442E52" w:rsidP="002E5F5C">
      <w:pPr>
        <w:numPr>
          <w:ilvl w:val="0"/>
          <w:numId w:val="4"/>
        </w:numPr>
        <w:ind w:hanging="720"/>
        <w:jc w:val="both"/>
        <w:rPr>
          <w:sz w:val="28"/>
          <w:szCs w:val="28"/>
        </w:rPr>
      </w:pPr>
      <w:r w:rsidRPr="00AD4A79">
        <w:rPr>
          <w:i/>
          <w:iCs/>
          <w:sz w:val="28"/>
          <w:szCs w:val="28"/>
        </w:rPr>
        <w:t>Иларион (Алфеев), митр; Валентин Васечко, прот.; Олег</w:t>
      </w:r>
      <w:r w:rsidR="006D1D7F">
        <w:rPr>
          <w:i/>
          <w:iCs/>
          <w:sz w:val="28"/>
          <w:szCs w:val="28"/>
        </w:rPr>
        <w:t> </w:t>
      </w:r>
      <w:r w:rsidRPr="00AD4A79">
        <w:rPr>
          <w:i/>
          <w:iCs/>
          <w:sz w:val="28"/>
          <w:szCs w:val="28"/>
        </w:rPr>
        <w:t>Корытко,</w:t>
      </w:r>
      <w:r w:rsidR="006D1D7F">
        <w:rPr>
          <w:i/>
          <w:iCs/>
          <w:sz w:val="28"/>
          <w:szCs w:val="28"/>
        </w:rPr>
        <w:t> </w:t>
      </w:r>
      <w:r w:rsidRPr="00AD4A79">
        <w:rPr>
          <w:i/>
          <w:iCs/>
          <w:sz w:val="28"/>
          <w:szCs w:val="28"/>
        </w:rPr>
        <w:t>прот.</w:t>
      </w:r>
      <w:r w:rsidRPr="00985190">
        <w:rPr>
          <w:sz w:val="28"/>
          <w:szCs w:val="28"/>
        </w:rPr>
        <w:t xml:space="preserve"> История Религий. / М.: Общецерковная аспирантура и докторантура им. св. Кирилла и Мефодия, 201</w:t>
      </w:r>
      <w:r>
        <w:rPr>
          <w:sz w:val="28"/>
          <w:szCs w:val="28"/>
        </w:rPr>
        <w:t>6</w:t>
      </w:r>
      <w:r w:rsidRPr="00985190">
        <w:rPr>
          <w:sz w:val="28"/>
          <w:szCs w:val="28"/>
        </w:rPr>
        <w:t xml:space="preserve">. </w:t>
      </w:r>
      <w:r w:rsidR="00B37D18" w:rsidRPr="008D769A">
        <w:rPr>
          <w:sz w:val="28"/>
          <w:szCs w:val="28"/>
        </w:rPr>
        <w:t>–</w:t>
      </w:r>
      <w:r w:rsidRPr="00985190">
        <w:rPr>
          <w:sz w:val="28"/>
          <w:szCs w:val="28"/>
        </w:rPr>
        <w:t xml:space="preserve"> 776 с.</w:t>
      </w:r>
    </w:p>
    <w:p w14:paraId="315AE380" w14:textId="2516D89C" w:rsidR="00FB05AD" w:rsidRPr="00FB05AD" w:rsidRDefault="00FB05AD" w:rsidP="002E5F5C">
      <w:pPr>
        <w:numPr>
          <w:ilvl w:val="0"/>
          <w:numId w:val="4"/>
        </w:numPr>
        <w:ind w:hanging="720"/>
        <w:jc w:val="both"/>
        <w:rPr>
          <w:sz w:val="28"/>
          <w:szCs w:val="28"/>
        </w:rPr>
      </w:pPr>
      <w:r w:rsidRPr="00FB05AD">
        <w:rPr>
          <w:i/>
          <w:iCs/>
          <w:sz w:val="28"/>
          <w:szCs w:val="28"/>
        </w:rPr>
        <w:t>Корытко</w:t>
      </w:r>
      <w:r w:rsidRPr="00AD4A79">
        <w:rPr>
          <w:i/>
          <w:iCs/>
          <w:sz w:val="28"/>
          <w:szCs w:val="28"/>
        </w:rPr>
        <w:t xml:space="preserve"> </w:t>
      </w:r>
      <w:r w:rsidRPr="00FB05AD">
        <w:rPr>
          <w:i/>
          <w:iCs/>
          <w:sz w:val="28"/>
          <w:szCs w:val="28"/>
        </w:rPr>
        <w:t>Олег</w:t>
      </w:r>
      <w:r w:rsidR="006D1D7F">
        <w:rPr>
          <w:i/>
          <w:iCs/>
          <w:sz w:val="28"/>
          <w:szCs w:val="28"/>
        </w:rPr>
        <w:t>,</w:t>
      </w:r>
      <w:r w:rsidRPr="00AD4A79">
        <w:rPr>
          <w:i/>
          <w:iCs/>
          <w:sz w:val="28"/>
          <w:szCs w:val="28"/>
        </w:rPr>
        <w:t xml:space="preserve"> прот</w:t>
      </w:r>
      <w:r w:rsidRPr="00FB05AD">
        <w:rPr>
          <w:i/>
          <w:iCs/>
          <w:sz w:val="28"/>
          <w:szCs w:val="28"/>
        </w:rPr>
        <w:t>.</w:t>
      </w:r>
      <w:r w:rsidRPr="00FB05AD">
        <w:rPr>
          <w:sz w:val="28"/>
          <w:szCs w:val="28"/>
        </w:rPr>
        <w:t xml:space="preserve"> Общинный характер Церкви</w:t>
      </w:r>
      <w:r>
        <w:rPr>
          <w:sz w:val="28"/>
          <w:szCs w:val="28"/>
        </w:rPr>
        <w:t xml:space="preserve"> </w:t>
      </w:r>
      <w:r w:rsidRPr="00985190">
        <w:rPr>
          <w:sz w:val="28"/>
          <w:szCs w:val="28"/>
        </w:rPr>
        <w:t>// Журнал Московской Патриархии. 20</w:t>
      </w:r>
      <w:r>
        <w:rPr>
          <w:sz w:val="28"/>
          <w:szCs w:val="28"/>
        </w:rPr>
        <w:t>17</w:t>
      </w:r>
      <w:r w:rsidRPr="00985190">
        <w:rPr>
          <w:sz w:val="28"/>
          <w:szCs w:val="28"/>
        </w:rPr>
        <w:t xml:space="preserve">. № </w:t>
      </w:r>
      <w:r>
        <w:rPr>
          <w:sz w:val="28"/>
          <w:szCs w:val="28"/>
        </w:rPr>
        <w:t>5</w:t>
      </w:r>
      <w:r w:rsidRPr="00985190">
        <w:rPr>
          <w:sz w:val="28"/>
          <w:szCs w:val="28"/>
        </w:rPr>
        <w:t xml:space="preserve">. С. </w:t>
      </w:r>
      <w:r>
        <w:rPr>
          <w:sz w:val="28"/>
          <w:szCs w:val="28"/>
        </w:rPr>
        <w:t>50</w:t>
      </w:r>
      <w:r w:rsidR="00B37D18">
        <w:rPr>
          <w:sz w:val="28"/>
          <w:szCs w:val="28"/>
          <w:lang w:val="en-US"/>
        </w:rPr>
        <w:t>–</w:t>
      </w:r>
      <w:r>
        <w:rPr>
          <w:sz w:val="28"/>
          <w:szCs w:val="28"/>
        </w:rPr>
        <w:t>55.</w:t>
      </w:r>
    </w:p>
    <w:p w14:paraId="0EE65114" w14:textId="34289793" w:rsidR="00985190" w:rsidRPr="00985190" w:rsidRDefault="00985190" w:rsidP="002E5F5C">
      <w:pPr>
        <w:numPr>
          <w:ilvl w:val="0"/>
          <w:numId w:val="4"/>
        </w:numPr>
        <w:ind w:hanging="720"/>
        <w:jc w:val="both"/>
        <w:rPr>
          <w:sz w:val="28"/>
          <w:szCs w:val="28"/>
        </w:rPr>
      </w:pPr>
      <w:r w:rsidRPr="00AD4A79">
        <w:rPr>
          <w:i/>
          <w:iCs/>
          <w:sz w:val="28"/>
          <w:szCs w:val="28"/>
        </w:rPr>
        <w:t>Корытко Олег, прот.</w:t>
      </w:r>
      <w:r w:rsidRPr="00985190">
        <w:rPr>
          <w:sz w:val="28"/>
          <w:szCs w:val="28"/>
        </w:rPr>
        <w:t xml:space="preserve"> История нехристианских религий. Учебник бакалавра теологии М.: Познание, 2017</w:t>
      </w:r>
      <w:r w:rsidR="00B37D18" w:rsidRPr="00B37D18">
        <w:rPr>
          <w:sz w:val="28"/>
          <w:szCs w:val="28"/>
        </w:rPr>
        <w:t>.</w:t>
      </w:r>
      <w:r w:rsidRPr="00985190">
        <w:rPr>
          <w:sz w:val="28"/>
          <w:szCs w:val="28"/>
        </w:rPr>
        <w:t xml:space="preserve"> – 416 с.</w:t>
      </w:r>
    </w:p>
    <w:p w14:paraId="724CF247" w14:textId="144BC47D" w:rsidR="00985190" w:rsidRPr="00985190" w:rsidRDefault="00985190" w:rsidP="002E5F5C">
      <w:pPr>
        <w:numPr>
          <w:ilvl w:val="0"/>
          <w:numId w:val="4"/>
        </w:numPr>
        <w:ind w:hanging="720"/>
        <w:jc w:val="both"/>
        <w:rPr>
          <w:sz w:val="28"/>
          <w:szCs w:val="28"/>
        </w:rPr>
      </w:pPr>
      <w:r w:rsidRPr="00FB05AD">
        <w:rPr>
          <w:i/>
          <w:iCs/>
          <w:sz w:val="28"/>
          <w:szCs w:val="28"/>
        </w:rPr>
        <w:t>Корытко Олег</w:t>
      </w:r>
      <w:r w:rsidR="007F1C92">
        <w:rPr>
          <w:i/>
          <w:iCs/>
          <w:sz w:val="28"/>
          <w:szCs w:val="28"/>
        </w:rPr>
        <w:t>,</w:t>
      </w:r>
      <w:r w:rsidRPr="00FB05AD">
        <w:rPr>
          <w:i/>
          <w:iCs/>
          <w:sz w:val="28"/>
          <w:szCs w:val="28"/>
        </w:rPr>
        <w:t xml:space="preserve"> прот.</w:t>
      </w:r>
      <w:r w:rsidRPr="00985190">
        <w:rPr>
          <w:sz w:val="28"/>
          <w:szCs w:val="28"/>
        </w:rPr>
        <w:t xml:space="preserve"> Homo religiosus: на путях поиска истины. Авторский курс лекций по «Истории нехристианских религий». М.:</w:t>
      </w:r>
      <w:r w:rsidR="007F1C92">
        <w:rPr>
          <w:sz w:val="28"/>
          <w:szCs w:val="28"/>
        </w:rPr>
        <w:t xml:space="preserve"> </w:t>
      </w:r>
      <w:r w:rsidRPr="00985190">
        <w:rPr>
          <w:sz w:val="28"/>
          <w:szCs w:val="28"/>
        </w:rPr>
        <w:t>Изд-во Сретенского монастыря, 2017. — 832 с.</w:t>
      </w:r>
    </w:p>
    <w:p w14:paraId="0CF76FE1" w14:textId="39BD99F8" w:rsidR="00985190" w:rsidRPr="00985190" w:rsidRDefault="00985190" w:rsidP="002E5F5C">
      <w:pPr>
        <w:numPr>
          <w:ilvl w:val="0"/>
          <w:numId w:val="4"/>
        </w:numPr>
        <w:ind w:hanging="720"/>
        <w:jc w:val="both"/>
        <w:rPr>
          <w:sz w:val="28"/>
          <w:szCs w:val="28"/>
        </w:rPr>
      </w:pPr>
      <w:r w:rsidRPr="00FB05AD">
        <w:rPr>
          <w:i/>
          <w:iCs/>
          <w:sz w:val="28"/>
          <w:szCs w:val="28"/>
        </w:rPr>
        <w:t>Корытко Олег, прот.</w:t>
      </w:r>
      <w:r w:rsidRPr="00985190">
        <w:rPr>
          <w:sz w:val="28"/>
          <w:szCs w:val="28"/>
        </w:rPr>
        <w:t xml:space="preserve">  Работа и служение. О церковно-общественной дискуссии по проекту документа Межсоборного присутствия «Профессии, совместимые и не совместимые со священством» // Журнал Московской Патриархии. 2018. № 3. С.</w:t>
      </w:r>
      <w:r w:rsidR="00B37D18">
        <w:rPr>
          <w:sz w:val="28"/>
          <w:szCs w:val="28"/>
          <w:lang w:val="en-US"/>
        </w:rPr>
        <w:t xml:space="preserve"> </w:t>
      </w:r>
      <w:r w:rsidRPr="00985190">
        <w:rPr>
          <w:sz w:val="28"/>
          <w:szCs w:val="28"/>
        </w:rPr>
        <w:t>54</w:t>
      </w:r>
      <w:r w:rsidR="00B37D18">
        <w:rPr>
          <w:sz w:val="28"/>
          <w:szCs w:val="28"/>
          <w:lang w:val="en-US"/>
        </w:rPr>
        <w:t>–</w:t>
      </w:r>
      <w:r w:rsidRPr="00985190">
        <w:rPr>
          <w:sz w:val="28"/>
          <w:szCs w:val="28"/>
        </w:rPr>
        <w:t>62.</w:t>
      </w:r>
    </w:p>
    <w:p w14:paraId="6132D157" w14:textId="39C89F87" w:rsidR="00FB05AD" w:rsidRDefault="00FB05AD" w:rsidP="002E5F5C">
      <w:pPr>
        <w:numPr>
          <w:ilvl w:val="0"/>
          <w:numId w:val="4"/>
        </w:numPr>
        <w:ind w:hanging="720"/>
        <w:jc w:val="both"/>
        <w:rPr>
          <w:sz w:val="28"/>
          <w:szCs w:val="28"/>
        </w:rPr>
      </w:pPr>
      <w:r w:rsidRPr="00FB05AD">
        <w:rPr>
          <w:i/>
          <w:iCs/>
          <w:sz w:val="28"/>
          <w:szCs w:val="28"/>
        </w:rPr>
        <w:t>Корытко Олег, прот.</w:t>
      </w:r>
      <w:r w:rsidRPr="00985190">
        <w:rPr>
          <w:sz w:val="28"/>
          <w:szCs w:val="28"/>
        </w:rPr>
        <w:t xml:space="preserve">  </w:t>
      </w:r>
      <w:r w:rsidRPr="00FE5CB0">
        <w:rPr>
          <w:sz w:val="28"/>
          <w:szCs w:val="28"/>
        </w:rPr>
        <w:t xml:space="preserve">«Религия» // Православная энциклопедия. </w:t>
      </w:r>
      <w:r>
        <w:rPr>
          <w:sz w:val="28"/>
          <w:szCs w:val="28"/>
        </w:rPr>
        <w:t>Т. 59</w:t>
      </w:r>
      <w:r w:rsidRPr="00FE5CB0">
        <w:rPr>
          <w:sz w:val="28"/>
          <w:szCs w:val="28"/>
        </w:rPr>
        <w:t>.</w:t>
      </w:r>
      <w:r>
        <w:rPr>
          <w:sz w:val="28"/>
          <w:szCs w:val="28"/>
        </w:rPr>
        <w:t xml:space="preserve"> М.: ЦНЦ «Православная энциклопедия», 2020.</w:t>
      </w:r>
      <w:r w:rsidRPr="00954E7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 476</w:t>
      </w:r>
      <w:r w:rsidR="00B37D18">
        <w:rPr>
          <w:sz w:val="28"/>
          <w:szCs w:val="28"/>
          <w:lang w:val="en-US"/>
        </w:rPr>
        <w:t>–</w:t>
      </w:r>
      <w:r>
        <w:rPr>
          <w:sz w:val="28"/>
          <w:szCs w:val="28"/>
        </w:rPr>
        <w:t>479.</w:t>
      </w:r>
    </w:p>
    <w:p w14:paraId="7595D829" w14:textId="609CCF1D" w:rsidR="00FB05AD" w:rsidRDefault="00FB05AD" w:rsidP="002E5F5C">
      <w:pPr>
        <w:numPr>
          <w:ilvl w:val="0"/>
          <w:numId w:val="4"/>
        </w:numPr>
        <w:ind w:hanging="720"/>
        <w:jc w:val="both"/>
        <w:rPr>
          <w:sz w:val="28"/>
          <w:szCs w:val="28"/>
        </w:rPr>
      </w:pPr>
      <w:r w:rsidRPr="00FB05AD">
        <w:rPr>
          <w:i/>
          <w:iCs/>
          <w:sz w:val="28"/>
          <w:szCs w:val="28"/>
        </w:rPr>
        <w:t>Корытко О.</w:t>
      </w:r>
      <w:r w:rsidR="002D4C49">
        <w:rPr>
          <w:i/>
          <w:iCs/>
          <w:sz w:val="28"/>
          <w:szCs w:val="28"/>
        </w:rPr>
        <w:t> </w:t>
      </w:r>
      <w:r w:rsidRPr="00FB05AD">
        <w:rPr>
          <w:i/>
          <w:iCs/>
          <w:sz w:val="28"/>
          <w:szCs w:val="28"/>
        </w:rPr>
        <w:t>В.</w:t>
      </w:r>
      <w:r>
        <w:rPr>
          <w:sz w:val="28"/>
          <w:szCs w:val="28"/>
        </w:rPr>
        <w:t xml:space="preserve"> Кораническое понятие </w:t>
      </w:r>
      <w:r w:rsidRPr="00275422">
        <w:rPr>
          <w:i/>
          <w:iCs/>
          <w:sz w:val="28"/>
          <w:szCs w:val="28"/>
        </w:rPr>
        <w:t>al-ṣamad</w:t>
      </w:r>
      <w:r w:rsidRPr="00275422">
        <w:rPr>
          <w:sz w:val="28"/>
          <w:szCs w:val="28"/>
        </w:rPr>
        <w:t xml:space="preserve">, история его греческих переводов и связь с «всекованным богом» в славянских богослужебных текстах // </w:t>
      </w:r>
      <w:r>
        <w:rPr>
          <w:sz w:val="28"/>
          <w:szCs w:val="28"/>
        </w:rPr>
        <w:t xml:space="preserve">Исторический журнал: научные исследования. 2020. Вып. 5. </w:t>
      </w:r>
      <w:r>
        <w:rPr>
          <w:sz w:val="28"/>
          <w:szCs w:val="28"/>
          <w:lang w:val="en-US"/>
        </w:rPr>
        <w:t>C</w:t>
      </w:r>
      <w:r w:rsidRPr="00954E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54E7F">
        <w:rPr>
          <w:sz w:val="28"/>
          <w:szCs w:val="28"/>
        </w:rPr>
        <w:t>94</w:t>
      </w:r>
      <w:r w:rsidR="00B37D18" w:rsidRPr="002D4C49">
        <w:rPr>
          <w:sz w:val="28"/>
          <w:szCs w:val="28"/>
        </w:rPr>
        <w:t>–</w:t>
      </w:r>
      <w:r w:rsidRPr="00954E7F">
        <w:rPr>
          <w:sz w:val="28"/>
          <w:szCs w:val="28"/>
        </w:rPr>
        <w:t>107</w:t>
      </w:r>
      <w:r>
        <w:rPr>
          <w:sz w:val="28"/>
          <w:szCs w:val="28"/>
        </w:rPr>
        <w:t>.</w:t>
      </w:r>
    </w:p>
    <w:p w14:paraId="5D264776" w14:textId="02DE6E66" w:rsidR="00B35447" w:rsidRDefault="008365BA" w:rsidP="002E5F5C">
      <w:pPr>
        <w:numPr>
          <w:ilvl w:val="0"/>
          <w:numId w:val="4"/>
        </w:numPr>
        <w:ind w:hanging="720"/>
        <w:jc w:val="both"/>
        <w:rPr>
          <w:sz w:val="28"/>
          <w:szCs w:val="28"/>
        </w:rPr>
      </w:pPr>
      <w:r w:rsidRPr="008365BA">
        <w:rPr>
          <w:i/>
          <w:iCs/>
          <w:sz w:val="28"/>
          <w:szCs w:val="28"/>
        </w:rPr>
        <w:t>Корытко О.</w:t>
      </w:r>
      <w:r w:rsidR="002D4C49">
        <w:rPr>
          <w:i/>
          <w:iCs/>
          <w:sz w:val="28"/>
          <w:szCs w:val="28"/>
        </w:rPr>
        <w:t> </w:t>
      </w:r>
      <w:r w:rsidRPr="008365BA">
        <w:rPr>
          <w:i/>
          <w:iCs/>
          <w:sz w:val="28"/>
          <w:szCs w:val="28"/>
        </w:rPr>
        <w:t>В.</w:t>
      </w:r>
      <w:r w:rsidR="006D1D7F">
        <w:rPr>
          <w:i/>
          <w:iCs/>
          <w:sz w:val="28"/>
          <w:szCs w:val="28"/>
        </w:rPr>
        <w:t>, прот.</w:t>
      </w:r>
      <w:r w:rsidRPr="008365BA">
        <w:rPr>
          <w:i/>
          <w:iCs/>
          <w:sz w:val="28"/>
          <w:szCs w:val="28"/>
        </w:rPr>
        <w:t xml:space="preserve"> </w:t>
      </w:r>
      <w:r w:rsidRPr="008365BA">
        <w:rPr>
          <w:sz w:val="28"/>
          <w:szCs w:val="28"/>
        </w:rPr>
        <w:t>Трудности перевода: коранический термин al-ṣamad, его интерпретация и история православно-мусульманских отношений</w:t>
      </w:r>
      <w:r w:rsidR="00B37D18" w:rsidRPr="00B37D18">
        <w:rPr>
          <w:sz w:val="28"/>
          <w:szCs w:val="28"/>
        </w:rPr>
        <w:t xml:space="preserve"> </w:t>
      </w:r>
      <w:r w:rsidRPr="008365BA">
        <w:rPr>
          <w:sz w:val="28"/>
          <w:szCs w:val="28"/>
        </w:rPr>
        <w:t>// Христианское чтение. 2021. № 3. С. 243</w:t>
      </w:r>
      <w:r w:rsidR="00B37D18" w:rsidRPr="002D4C49">
        <w:rPr>
          <w:sz w:val="28"/>
          <w:szCs w:val="28"/>
        </w:rPr>
        <w:t>–</w:t>
      </w:r>
      <w:r w:rsidRPr="008365BA">
        <w:rPr>
          <w:sz w:val="28"/>
          <w:szCs w:val="28"/>
        </w:rPr>
        <w:t>261.</w:t>
      </w:r>
    </w:p>
    <w:p w14:paraId="25F43ED0" w14:textId="65AC0C6D" w:rsidR="00F40F8A" w:rsidRPr="002E5F5C" w:rsidRDefault="00F40F8A" w:rsidP="002E5F5C">
      <w:pPr>
        <w:pStyle w:val="a6"/>
        <w:numPr>
          <w:ilvl w:val="0"/>
          <w:numId w:val="4"/>
        </w:numPr>
        <w:spacing w:line="240" w:lineRule="auto"/>
        <w:ind w:hanging="720"/>
        <w:rPr>
          <w:color w:val="auto"/>
          <w:szCs w:val="28"/>
          <w:shd w:val="clear" w:color="auto" w:fill="FFFFFF"/>
        </w:rPr>
      </w:pPr>
      <w:r w:rsidRPr="009A6C8E">
        <w:rPr>
          <w:i/>
          <w:iCs/>
          <w:color w:val="auto"/>
          <w:szCs w:val="28"/>
          <w:shd w:val="clear" w:color="auto" w:fill="FFFFFF"/>
        </w:rPr>
        <w:lastRenderedPageBreak/>
        <w:t>Корытко О.</w:t>
      </w:r>
      <w:r w:rsidR="00086425">
        <w:rPr>
          <w:i/>
          <w:iCs/>
          <w:color w:val="auto"/>
          <w:szCs w:val="28"/>
          <w:shd w:val="clear" w:color="auto" w:fill="FFFFFF"/>
        </w:rPr>
        <w:t> </w:t>
      </w:r>
      <w:r w:rsidRPr="009A6C8E">
        <w:rPr>
          <w:i/>
          <w:iCs/>
          <w:color w:val="auto"/>
          <w:szCs w:val="28"/>
          <w:shd w:val="clear" w:color="auto" w:fill="FFFFFF"/>
        </w:rPr>
        <w:t>В.,</w:t>
      </w:r>
      <w:r w:rsidRPr="009A6C8E">
        <w:rPr>
          <w:color w:val="auto"/>
          <w:szCs w:val="28"/>
          <w:shd w:val="clear" w:color="auto" w:fill="FFFFFF"/>
        </w:rPr>
        <w:t xml:space="preserve"> </w:t>
      </w:r>
      <w:r w:rsidRPr="009A6C8E">
        <w:rPr>
          <w:i/>
          <w:iCs/>
          <w:color w:val="auto"/>
          <w:szCs w:val="28"/>
          <w:shd w:val="clear" w:color="auto" w:fill="FFFFFF"/>
        </w:rPr>
        <w:t>прот</w:t>
      </w:r>
      <w:r>
        <w:rPr>
          <w:i/>
          <w:iCs/>
          <w:color w:val="auto"/>
          <w:szCs w:val="28"/>
          <w:shd w:val="clear" w:color="auto" w:fill="FFFFFF"/>
        </w:rPr>
        <w:t>.</w:t>
      </w:r>
      <w:r w:rsidRPr="009A6C8E">
        <w:rPr>
          <w:color w:val="auto"/>
          <w:szCs w:val="28"/>
          <w:shd w:val="clear" w:color="auto" w:fill="FFFFFF"/>
        </w:rPr>
        <w:t xml:space="preserve"> Место понятий «вина» и «грех» в картине мира древних славян (опыт историко-культурной реконструкции идей на основании языковых данных) // Богословский вестник. 2021. </w:t>
      </w:r>
      <w:r>
        <w:rPr>
          <w:color w:val="auto"/>
          <w:szCs w:val="28"/>
          <w:shd w:val="clear" w:color="auto" w:fill="FFFFFF"/>
        </w:rPr>
        <w:t>№</w:t>
      </w:r>
      <w:r w:rsidRPr="009A6C8E">
        <w:rPr>
          <w:color w:val="auto"/>
          <w:szCs w:val="28"/>
          <w:shd w:val="clear" w:color="auto" w:fill="FFFFFF"/>
        </w:rPr>
        <w:t xml:space="preserve"> 3 (42). С.</w:t>
      </w:r>
      <w:r>
        <w:rPr>
          <w:color w:val="auto"/>
          <w:szCs w:val="28"/>
          <w:shd w:val="clear" w:color="auto" w:fill="FFFFFF"/>
        </w:rPr>
        <w:t> </w:t>
      </w:r>
      <w:r w:rsidRPr="009A6C8E">
        <w:rPr>
          <w:color w:val="auto"/>
          <w:szCs w:val="28"/>
          <w:shd w:val="clear" w:color="auto" w:fill="FFFFFF"/>
        </w:rPr>
        <w:t>272</w:t>
      </w:r>
      <w:r w:rsidR="00B37D18">
        <w:rPr>
          <w:szCs w:val="28"/>
          <w:lang w:val="en-US"/>
        </w:rPr>
        <w:t>–</w:t>
      </w:r>
      <w:r w:rsidRPr="009A6C8E">
        <w:rPr>
          <w:color w:val="auto"/>
          <w:szCs w:val="28"/>
          <w:shd w:val="clear" w:color="auto" w:fill="FFFFFF"/>
        </w:rPr>
        <w:t xml:space="preserve">287. </w:t>
      </w:r>
    </w:p>
    <w:p w14:paraId="6B1ECA07" w14:textId="14658C1D" w:rsidR="00B37D18" w:rsidRPr="002E5F5C" w:rsidRDefault="00F40F8A" w:rsidP="002E5F5C">
      <w:pPr>
        <w:pStyle w:val="a6"/>
        <w:numPr>
          <w:ilvl w:val="0"/>
          <w:numId w:val="4"/>
        </w:numPr>
        <w:spacing w:line="240" w:lineRule="auto"/>
        <w:ind w:hanging="720"/>
        <w:rPr>
          <w:color w:val="auto"/>
          <w:szCs w:val="28"/>
          <w:u w:val="single"/>
          <w:shd w:val="clear" w:color="auto" w:fill="FFFFFF"/>
        </w:rPr>
      </w:pPr>
      <w:r w:rsidRPr="004B3F9E">
        <w:rPr>
          <w:i/>
          <w:iCs/>
          <w:color w:val="auto"/>
          <w:szCs w:val="28"/>
          <w:shd w:val="clear" w:color="auto" w:fill="FFFFFF"/>
        </w:rPr>
        <w:t>Корытко О.</w:t>
      </w:r>
      <w:r w:rsidR="00086425">
        <w:rPr>
          <w:i/>
          <w:iCs/>
          <w:color w:val="auto"/>
          <w:szCs w:val="28"/>
          <w:shd w:val="clear" w:color="auto" w:fill="FFFFFF"/>
        </w:rPr>
        <w:t> </w:t>
      </w:r>
      <w:r w:rsidRPr="004B3F9E">
        <w:rPr>
          <w:i/>
          <w:iCs/>
          <w:color w:val="auto"/>
          <w:szCs w:val="28"/>
          <w:shd w:val="clear" w:color="auto" w:fill="FFFFFF"/>
        </w:rPr>
        <w:t>В.,</w:t>
      </w:r>
      <w:r w:rsidRPr="004B3F9E">
        <w:rPr>
          <w:color w:val="auto"/>
          <w:szCs w:val="28"/>
          <w:shd w:val="clear" w:color="auto" w:fill="FFFFFF"/>
        </w:rPr>
        <w:t xml:space="preserve"> </w:t>
      </w:r>
      <w:r w:rsidRPr="00FF6081">
        <w:rPr>
          <w:i/>
          <w:iCs/>
          <w:color w:val="auto"/>
          <w:szCs w:val="28"/>
          <w:shd w:val="clear" w:color="auto" w:fill="FFFFFF"/>
        </w:rPr>
        <w:t>прот</w:t>
      </w:r>
      <w:r w:rsidRPr="009A6C8E">
        <w:rPr>
          <w:i/>
          <w:iCs/>
          <w:color w:val="auto"/>
          <w:szCs w:val="28"/>
          <w:shd w:val="clear" w:color="auto" w:fill="FFFFFF"/>
        </w:rPr>
        <w:t>.</w:t>
      </w:r>
      <w:r w:rsidRPr="009A6C8E">
        <w:rPr>
          <w:color w:val="auto"/>
          <w:szCs w:val="28"/>
          <w:shd w:val="clear" w:color="auto" w:fill="FFFFFF"/>
        </w:rPr>
        <w:t xml:space="preserve"> О некоторых архаических чертах в восприятии категорий «святость» и «грех» в народном православии (почитание </w:t>
      </w:r>
      <w:r w:rsidR="00B37D18">
        <w:rPr>
          <w:color w:val="auto"/>
          <w:szCs w:val="28"/>
          <w:shd w:val="clear" w:color="auto" w:fill="FFFFFF"/>
        </w:rPr>
        <w:t>З</w:t>
      </w:r>
      <w:r w:rsidRPr="009A6C8E">
        <w:rPr>
          <w:color w:val="auto"/>
          <w:szCs w:val="28"/>
          <w:shd w:val="clear" w:color="auto" w:fill="FFFFFF"/>
        </w:rPr>
        <w:t>емли-</w:t>
      </w:r>
      <w:r w:rsidR="00B37D18">
        <w:rPr>
          <w:color w:val="auto"/>
          <w:szCs w:val="28"/>
          <w:shd w:val="clear" w:color="auto" w:fill="FFFFFF"/>
        </w:rPr>
        <w:t>М</w:t>
      </w:r>
      <w:r w:rsidRPr="009A6C8E">
        <w:rPr>
          <w:color w:val="auto"/>
          <w:szCs w:val="28"/>
          <w:shd w:val="clear" w:color="auto" w:fill="FFFFFF"/>
        </w:rPr>
        <w:t>атери и его место в русской религиозности)</w:t>
      </w:r>
      <w:r>
        <w:rPr>
          <w:color w:val="auto"/>
          <w:szCs w:val="28"/>
          <w:shd w:val="clear" w:color="auto" w:fill="FFFFFF"/>
        </w:rPr>
        <w:t xml:space="preserve"> </w:t>
      </w:r>
      <w:r w:rsidRPr="00425343">
        <w:rPr>
          <w:color w:val="auto"/>
          <w:szCs w:val="28"/>
          <w:shd w:val="clear" w:color="auto" w:fill="FFFFFF"/>
        </w:rPr>
        <w:t xml:space="preserve">// Богословский вестник. 2021. </w:t>
      </w:r>
      <w:r>
        <w:rPr>
          <w:color w:val="auto"/>
          <w:szCs w:val="28"/>
          <w:shd w:val="clear" w:color="auto" w:fill="FFFFFF"/>
        </w:rPr>
        <w:t xml:space="preserve">№ </w:t>
      </w:r>
      <w:r w:rsidRPr="00425343">
        <w:rPr>
          <w:color w:val="auto"/>
          <w:szCs w:val="28"/>
          <w:shd w:val="clear" w:color="auto" w:fill="FFFFFF"/>
        </w:rPr>
        <w:t xml:space="preserve">4 (43). </w:t>
      </w:r>
      <w:r w:rsidR="00B37D18">
        <w:rPr>
          <w:color w:val="auto"/>
          <w:szCs w:val="28"/>
          <w:shd w:val="clear" w:color="auto" w:fill="FFFFFF"/>
        </w:rPr>
        <w:t>С. 286</w:t>
      </w:r>
      <w:r w:rsidR="00B37D18" w:rsidRPr="00B37D18">
        <w:rPr>
          <w:szCs w:val="28"/>
        </w:rPr>
        <w:t>–</w:t>
      </w:r>
      <w:r w:rsidR="00B37D18">
        <w:rPr>
          <w:szCs w:val="28"/>
        </w:rPr>
        <w:t>302.</w:t>
      </w:r>
      <w:r w:rsidR="002E5F5C">
        <w:rPr>
          <w:color w:val="auto"/>
          <w:szCs w:val="28"/>
          <w:shd w:val="clear" w:color="auto" w:fill="FFFFFF"/>
        </w:rPr>
        <w:t xml:space="preserve"> </w:t>
      </w:r>
    </w:p>
    <w:p w14:paraId="6AE423F2" w14:textId="07DEC071" w:rsidR="00F40F8A" w:rsidRPr="00F40F8A" w:rsidRDefault="00F40F8A" w:rsidP="002E5F5C">
      <w:pPr>
        <w:pStyle w:val="a7"/>
        <w:numPr>
          <w:ilvl w:val="0"/>
          <w:numId w:val="4"/>
        </w:numPr>
        <w:ind w:hanging="720"/>
        <w:jc w:val="both"/>
      </w:pPr>
      <w:r w:rsidRPr="009A6C8E">
        <w:rPr>
          <w:i/>
          <w:iCs/>
        </w:rPr>
        <w:t>Васильева</w:t>
      </w:r>
      <w:r>
        <w:rPr>
          <w:i/>
          <w:iCs/>
        </w:rPr>
        <w:t xml:space="preserve"> </w:t>
      </w:r>
      <w:r w:rsidRPr="009A6C8E">
        <w:rPr>
          <w:i/>
          <w:iCs/>
        </w:rPr>
        <w:t>О.</w:t>
      </w:r>
      <w:r w:rsidR="00086425">
        <w:rPr>
          <w:i/>
          <w:iCs/>
        </w:rPr>
        <w:t> </w:t>
      </w:r>
      <w:r w:rsidRPr="009A6C8E">
        <w:rPr>
          <w:i/>
          <w:iCs/>
        </w:rPr>
        <w:t>Ю., Кульберг А.</w:t>
      </w:r>
      <w:r w:rsidR="00086425">
        <w:rPr>
          <w:i/>
          <w:iCs/>
        </w:rPr>
        <w:t> </w:t>
      </w:r>
      <w:r w:rsidRPr="009A6C8E">
        <w:rPr>
          <w:i/>
          <w:iCs/>
        </w:rPr>
        <w:t>С., Корытко О.</w:t>
      </w:r>
      <w:r w:rsidR="00086425">
        <w:rPr>
          <w:i/>
          <w:iCs/>
        </w:rPr>
        <w:t> </w:t>
      </w:r>
      <w:r w:rsidRPr="009A6C8E">
        <w:rPr>
          <w:i/>
          <w:iCs/>
        </w:rPr>
        <w:t xml:space="preserve">В. [и др.] </w:t>
      </w:r>
      <w:r w:rsidRPr="009A6C8E">
        <w:t>Основы религиозных культур и светской этики. Основы православной культуры. 4 класс: учебник: в 2 частях</w:t>
      </w:r>
      <w:r>
        <w:t xml:space="preserve"> </w:t>
      </w:r>
      <w:r w:rsidRPr="009A6C8E">
        <w:rPr>
          <w:i/>
          <w:iCs/>
        </w:rPr>
        <w:t xml:space="preserve">/ </w:t>
      </w:r>
      <w:r w:rsidRPr="009A6C8E">
        <w:t>под науч. ред. Васильевой</w:t>
      </w:r>
      <w:r w:rsidR="00086425">
        <w:t> </w:t>
      </w:r>
      <w:r w:rsidRPr="009A6C8E">
        <w:t>О.</w:t>
      </w:r>
      <w:r>
        <w:t> </w:t>
      </w:r>
      <w:r w:rsidRPr="009A6C8E">
        <w:t xml:space="preserve">Ю. М.: Просвещение, 2021. Ч. 1. </w:t>
      </w:r>
      <w:r>
        <w:t>–</w:t>
      </w:r>
      <w:r w:rsidR="002D4C49">
        <w:t xml:space="preserve"> </w:t>
      </w:r>
      <w:r w:rsidRPr="009A6C8E">
        <w:t>127</w:t>
      </w:r>
      <w:r>
        <w:t xml:space="preserve"> с.</w:t>
      </w:r>
      <w:r w:rsidR="002D4C49">
        <w:t>;</w:t>
      </w:r>
      <w:r w:rsidRPr="009A6C8E">
        <w:t xml:space="preserve"> Ч. 2. </w:t>
      </w:r>
      <w:r>
        <w:t>–</w:t>
      </w:r>
      <w:r w:rsidRPr="009A6C8E">
        <w:t xml:space="preserve"> 127</w:t>
      </w:r>
      <w:r w:rsidR="002D4C49">
        <w:t> </w:t>
      </w:r>
      <w:r>
        <w:t>с.</w:t>
      </w:r>
    </w:p>
    <w:p w14:paraId="12180D05" w14:textId="16BCF833" w:rsidR="00F40F8A" w:rsidRPr="002E5F5C" w:rsidRDefault="00F40F8A" w:rsidP="002E5F5C">
      <w:pPr>
        <w:pStyle w:val="a6"/>
        <w:numPr>
          <w:ilvl w:val="0"/>
          <w:numId w:val="4"/>
        </w:numPr>
        <w:spacing w:line="240" w:lineRule="auto"/>
        <w:ind w:hanging="720"/>
        <w:rPr>
          <w:i/>
          <w:iCs/>
          <w:color w:val="auto"/>
          <w:szCs w:val="28"/>
          <w:shd w:val="clear" w:color="auto" w:fill="FFFFFF"/>
        </w:rPr>
      </w:pPr>
      <w:r w:rsidRPr="00425343">
        <w:rPr>
          <w:i/>
          <w:iCs/>
          <w:color w:val="auto"/>
          <w:szCs w:val="28"/>
          <w:shd w:val="clear" w:color="auto" w:fill="FFFFFF"/>
        </w:rPr>
        <w:t>Корытко О.</w:t>
      </w:r>
      <w:r w:rsidR="00086425">
        <w:rPr>
          <w:i/>
          <w:iCs/>
          <w:color w:val="auto"/>
          <w:szCs w:val="28"/>
          <w:shd w:val="clear" w:color="auto" w:fill="FFFFFF"/>
        </w:rPr>
        <w:t> </w:t>
      </w:r>
      <w:r w:rsidRPr="00425343">
        <w:rPr>
          <w:i/>
          <w:iCs/>
          <w:color w:val="auto"/>
          <w:szCs w:val="28"/>
          <w:shd w:val="clear" w:color="auto" w:fill="FFFFFF"/>
        </w:rPr>
        <w:t xml:space="preserve">В., прот.  </w:t>
      </w:r>
      <w:r w:rsidRPr="00425343">
        <w:rPr>
          <w:color w:val="auto"/>
          <w:szCs w:val="28"/>
          <w:shd w:val="clear" w:color="auto" w:fill="FFFFFF"/>
        </w:rPr>
        <w:t>Религии мира. История духовных поисков человечества. М.</w:t>
      </w:r>
      <w:r>
        <w:rPr>
          <w:color w:val="auto"/>
          <w:szCs w:val="28"/>
          <w:shd w:val="clear" w:color="auto" w:fill="FFFFFF"/>
        </w:rPr>
        <w:t xml:space="preserve">: </w:t>
      </w:r>
      <w:r w:rsidRPr="00425343">
        <w:rPr>
          <w:color w:val="auto"/>
          <w:szCs w:val="28"/>
          <w:shd w:val="clear" w:color="auto" w:fill="FFFFFF"/>
        </w:rPr>
        <w:t>Никея, 202</w:t>
      </w:r>
      <w:r w:rsidR="008D769A">
        <w:rPr>
          <w:color w:val="auto"/>
          <w:szCs w:val="28"/>
          <w:shd w:val="clear" w:color="auto" w:fill="FFFFFF"/>
        </w:rPr>
        <w:t>2</w:t>
      </w:r>
      <w:r w:rsidRPr="00425343">
        <w:rPr>
          <w:color w:val="auto"/>
          <w:szCs w:val="28"/>
          <w:shd w:val="clear" w:color="auto" w:fill="FFFFFF"/>
        </w:rPr>
        <w:t xml:space="preserve">. </w:t>
      </w:r>
      <w:r w:rsidR="000772E9">
        <w:rPr>
          <w:color w:val="auto"/>
          <w:szCs w:val="28"/>
          <w:shd w:val="clear" w:color="auto" w:fill="FFFFFF"/>
        </w:rPr>
        <w:t xml:space="preserve">– </w:t>
      </w:r>
      <w:r w:rsidR="000772E9" w:rsidRPr="000772E9">
        <w:rPr>
          <w:color w:val="auto"/>
          <w:szCs w:val="28"/>
          <w:shd w:val="clear" w:color="auto" w:fill="FFFFFF"/>
        </w:rPr>
        <w:t>624 с</w:t>
      </w:r>
      <w:r w:rsidRPr="00425343">
        <w:rPr>
          <w:color w:val="auto"/>
          <w:szCs w:val="28"/>
          <w:shd w:val="clear" w:color="auto" w:fill="FFFFFF"/>
        </w:rPr>
        <w:t>.</w:t>
      </w:r>
    </w:p>
    <w:p w14:paraId="2DE0EE1C" w14:textId="037E7432" w:rsidR="002E5F5C" w:rsidRPr="002E5F5C" w:rsidRDefault="002E5F5C" w:rsidP="002E5F5C">
      <w:pPr>
        <w:pStyle w:val="a6"/>
        <w:numPr>
          <w:ilvl w:val="0"/>
          <w:numId w:val="4"/>
        </w:numPr>
        <w:spacing w:line="240" w:lineRule="auto"/>
        <w:ind w:hanging="720"/>
        <w:rPr>
          <w:i/>
          <w:iCs/>
          <w:color w:val="auto"/>
          <w:szCs w:val="28"/>
          <w:shd w:val="clear" w:color="auto" w:fill="FFFFFF"/>
        </w:rPr>
      </w:pPr>
      <w:r w:rsidRPr="00425343">
        <w:rPr>
          <w:i/>
          <w:iCs/>
          <w:color w:val="auto"/>
          <w:szCs w:val="28"/>
          <w:shd w:val="clear" w:color="auto" w:fill="FFFFFF"/>
        </w:rPr>
        <w:t>Корытко О.</w:t>
      </w:r>
      <w:r w:rsidR="00086425">
        <w:rPr>
          <w:i/>
          <w:iCs/>
          <w:color w:val="auto"/>
          <w:szCs w:val="28"/>
          <w:shd w:val="clear" w:color="auto" w:fill="FFFFFF"/>
        </w:rPr>
        <w:t> </w:t>
      </w:r>
      <w:r w:rsidRPr="00425343">
        <w:rPr>
          <w:i/>
          <w:iCs/>
          <w:color w:val="auto"/>
          <w:szCs w:val="28"/>
          <w:shd w:val="clear" w:color="auto" w:fill="FFFFFF"/>
        </w:rPr>
        <w:t>В., прот.</w:t>
      </w:r>
      <w:r>
        <w:rPr>
          <w:i/>
          <w:iCs/>
          <w:color w:val="auto"/>
          <w:szCs w:val="28"/>
          <w:shd w:val="clear" w:color="auto" w:fill="FFFFFF"/>
        </w:rPr>
        <w:t xml:space="preserve"> </w:t>
      </w:r>
      <w:r>
        <w:rPr>
          <w:color w:val="000000" w:themeColor="text1"/>
          <w:szCs w:val="28"/>
          <w:shd w:val="clear" w:color="auto" w:fill="FFFFFF"/>
        </w:rPr>
        <w:t xml:space="preserve">История научных исследований язычества восточных славян (обзор литературы </w:t>
      </w:r>
      <w:r>
        <w:rPr>
          <w:color w:val="000000" w:themeColor="text1"/>
          <w:szCs w:val="28"/>
          <w:shd w:val="clear" w:color="auto" w:fill="FFFFFF"/>
          <w:lang w:val="en-US"/>
        </w:rPr>
        <w:t>XVIII</w:t>
      </w:r>
      <w:r w:rsidRPr="00303165">
        <w:rPr>
          <w:color w:val="000000" w:themeColor="text1"/>
          <w:szCs w:val="28"/>
          <w:shd w:val="clear" w:color="auto" w:fill="FFFFFF"/>
        </w:rPr>
        <w:t xml:space="preserve"> </w:t>
      </w:r>
      <w:r>
        <w:rPr>
          <w:color w:val="000000" w:themeColor="text1"/>
          <w:szCs w:val="28"/>
          <w:shd w:val="clear" w:color="auto" w:fill="FFFFFF"/>
        </w:rPr>
        <w:t>–</w:t>
      </w:r>
      <w:r w:rsidRPr="00303165">
        <w:rPr>
          <w:color w:val="000000" w:themeColor="text1"/>
          <w:szCs w:val="28"/>
          <w:shd w:val="clear" w:color="auto" w:fill="FFFFFF"/>
        </w:rPr>
        <w:t xml:space="preserve"> </w:t>
      </w:r>
      <w:r>
        <w:rPr>
          <w:color w:val="000000" w:themeColor="text1"/>
          <w:szCs w:val="28"/>
          <w:shd w:val="clear" w:color="auto" w:fill="FFFFFF"/>
        </w:rPr>
        <w:t xml:space="preserve">первой половины </w:t>
      </w:r>
      <w:r>
        <w:rPr>
          <w:color w:val="000000" w:themeColor="text1"/>
          <w:szCs w:val="28"/>
          <w:shd w:val="clear" w:color="auto" w:fill="FFFFFF"/>
          <w:lang w:val="en-US"/>
        </w:rPr>
        <w:t>XIX</w:t>
      </w:r>
      <w:r>
        <w:rPr>
          <w:color w:val="000000" w:themeColor="text1"/>
          <w:szCs w:val="28"/>
          <w:shd w:val="clear" w:color="auto" w:fill="FFFFFF"/>
        </w:rPr>
        <w:t xml:space="preserve"> вв.) // </w:t>
      </w:r>
      <w:r w:rsidRPr="00425343">
        <w:rPr>
          <w:color w:val="auto"/>
          <w:szCs w:val="28"/>
          <w:shd w:val="clear" w:color="auto" w:fill="FFFFFF"/>
        </w:rPr>
        <w:t>Богословский вестник. 202</w:t>
      </w:r>
      <w:r>
        <w:rPr>
          <w:color w:val="auto"/>
          <w:szCs w:val="28"/>
          <w:shd w:val="clear" w:color="auto" w:fill="FFFFFF"/>
        </w:rPr>
        <w:t>2</w:t>
      </w:r>
      <w:r w:rsidRPr="00425343">
        <w:rPr>
          <w:color w:val="auto"/>
          <w:szCs w:val="28"/>
          <w:shd w:val="clear" w:color="auto" w:fill="FFFFFF"/>
        </w:rPr>
        <w:t xml:space="preserve">. </w:t>
      </w:r>
      <w:r>
        <w:rPr>
          <w:color w:val="auto"/>
          <w:szCs w:val="28"/>
          <w:shd w:val="clear" w:color="auto" w:fill="FFFFFF"/>
        </w:rPr>
        <w:t>№ 1</w:t>
      </w:r>
      <w:r w:rsidRPr="00425343">
        <w:rPr>
          <w:color w:val="auto"/>
          <w:szCs w:val="28"/>
          <w:shd w:val="clear" w:color="auto" w:fill="FFFFFF"/>
        </w:rPr>
        <w:t xml:space="preserve"> (4</w:t>
      </w:r>
      <w:r>
        <w:rPr>
          <w:color w:val="auto"/>
          <w:szCs w:val="28"/>
          <w:shd w:val="clear" w:color="auto" w:fill="FFFFFF"/>
        </w:rPr>
        <w:t>4</w:t>
      </w:r>
      <w:r w:rsidRPr="00425343">
        <w:rPr>
          <w:color w:val="auto"/>
          <w:szCs w:val="28"/>
          <w:shd w:val="clear" w:color="auto" w:fill="FFFFFF"/>
        </w:rPr>
        <w:t xml:space="preserve">). </w:t>
      </w:r>
      <w:r w:rsidRPr="005F0DE6">
        <w:rPr>
          <w:color w:val="auto"/>
          <w:szCs w:val="28"/>
          <w:shd w:val="clear" w:color="auto" w:fill="FFFFFF"/>
        </w:rPr>
        <w:t>С. 307</w:t>
      </w:r>
      <w:r w:rsidRPr="005F0DE6">
        <w:rPr>
          <w:szCs w:val="28"/>
        </w:rPr>
        <w:t>–</w:t>
      </w:r>
      <w:r>
        <w:rPr>
          <w:szCs w:val="28"/>
        </w:rPr>
        <w:t>326.</w:t>
      </w:r>
    </w:p>
    <w:p w14:paraId="4900323A" w14:textId="25BF7D5B" w:rsidR="002E5F5C" w:rsidRPr="002E5F5C" w:rsidRDefault="002E5F5C" w:rsidP="002E5F5C">
      <w:pPr>
        <w:pStyle w:val="a6"/>
        <w:numPr>
          <w:ilvl w:val="0"/>
          <w:numId w:val="4"/>
        </w:numPr>
        <w:spacing w:line="240" w:lineRule="auto"/>
        <w:ind w:hanging="720"/>
        <w:rPr>
          <w:i/>
          <w:iCs/>
          <w:color w:val="auto"/>
          <w:szCs w:val="28"/>
          <w:shd w:val="clear" w:color="auto" w:fill="FFFFFF"/>
        </w:rPr>
      </w:pPr>
      <w:r w:rsidRPr="002E5F5C">
        <w:rPr>
          <w:i/>
          <w:iCs/>
          <w:szCs w:val="28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 xml:space="preserve">Корытко О. В., прот. </w:t>
      </w:r>
      <w:r w:rsidRPr="002E5F5C">
        <w:rPr>
          <w:szCs w:val="28"/>
          <w:shd w:val="clear" w:color="auto" w:fill="FFFFFF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>Идеи русской религиозности в творчестве Ф. М.</w:t>
      </w:r>
      <w:r>
        <w:rPr>
          <w:szCs w:val="28"/>
          <w:shd w:val="clear" w:color="auto" w:fill="FFFFFF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> </w:t>
      </w:r>
      <w:r w:rsidRPr="002E5F5C">
        <w:rPr>
          <w:szCs w:val="28"/>
          <w:shd w:val="clear" w:color="auto" w:fill="FFFFFF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>Достоевского (к 200-летию со дня рождения писателя) // Богословско-исторический сборник Калужской духовной семинарии. 2022. № 1 (24). С. 23–34.</w:t>
      </w:r>
    </w:p>
    <w:p w14:paraId="3FB83D87" w14:textId="0D8DDE24" w:rsidR="00F40F8A" w:rsidRDefault="002E5F5C" w:rsidP="002E5F5C">
      <w:pPr>
        <w:pStyle w:val="a6"/>
        <w:numPr>
          <w:ilvl w:val="0"/>
          <w:numId w:val="4"/>
        </w:numPr>
        <w:spacing w:line="240" w:lineRule="auto"/>
        <w:ind w:hanging="720"/>
        <w:rPr>
          <w:i/>
          <w:iCs/>
          <w:color w:val="auto"/>
          <w:szCs w:val="28"/>
          <w:shd w:val="clear" w:color="auto" w:fill="FFFFFF"/>
        </w:rPr>
      </w:pPr>
      <w:r w:rsidRPr="002E5F5C">
        <w:rPr>
          <w:i/>
          <w:iCs/>
          <w:szCs w:val="28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 xml:space="preserve">Корытко О. В., прот. </w:t>
      </w:r>
      <w:r w:rsidRPr="002E5F5C">
        <w:rPr>
          <w:szCs w:val="28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 xml:space="preserve">Роль церковной иерархии в борьбе с двоеверием на Руси (XI–XIII вв.) // Сретенское слово. 2022. № 2. </w:t>
      </w:r>
      <w:r w:rsidRPr="002E5F5C">
        <w:rPr>
          <w:szCs w:val="28"/>
          <w:shd w:val="clear" w:color="auto" w:fill="FFFFFF"/>
        </w:rPr>
        <w:t>С. 73</w:t>
      </w:r>
      <w:r w:rsidRPr="002E5F5C">
        <w:rPr>
          <w:szCs w:val="28"/>
        </w:rPr>
        <w:t>–85.</w:t>
      </w:r>
    </w:p>
    <w:p w14:paraId="168FC094" w14:textId="2DF303CB" w:rsidR="002E5F5C" w:rsidRPr="002E5F5C" w:rsidRDefault="002E5F5C" w:rsidP="002E5F5C">
      <w:pPr>
        <w:pStyle w:val="a6"/>
        <w:numPr>
          <w:ilvl w:val="0"/>
          <w:numId w:val="4"/>
        </w:numPr>
        <w:spacing w:line="240" w:lineRule="auto"/>
        <w:ind w:hanging="720"/>
        <w:rPr>
          <w:i/>
          <w:iCs/>
          <w:color w:val="auto"/>
          <w:szCs w:val="28"/>
          <w:shd w:val="clear" w:color="auto" w:fill="FFFFFF"/>
        </w:rPr>
      </w:pPr>
      <w:r w:rsidRPr="002E5F5C">
        <w:rPr>
          <w:i/>
          <w:iCs/>
          <w:szCs w:val="28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 xml:space="preserve">Корытко О. В., прот. </w:t>
      </w:r>
      <w:r w:rsidRPr="002E5F5C">
        <w:rPr>
          <w:color w:val="000000" w:themeColor="text1"/>
          <w:szCs w:val="28"/>
          <w:shd w:val="clear" w:color="auto" w:fill="FFFFFF"/>
        </w:rPr>
        <w:t>Рец. на: Байдин В. Древнерусское предхристианство // Богословский вестник. 2022. № 2 (45). С. 359</w:t>
      </w:r>
      <w:r w:rsidRPr="002E5F5C">
        <w:rPr>
          <w:szCs w:val="28"/>
        </w:rPr>
        <w:t>–369.</w:t>
      </w:r>
    </w:p>
    <w:p w14:paraId="5EE54342" w14:textId="2C600790" w:rsidR="002E5F5C" w:rsidRPr="002E5F5C" w:rsidRDefault="002E5F5C" w:rsidP="002E5F5C">
      <w:pPr>
        <w:pStyle w:val="a6"/>
        <w:numPr>
          <w:ilvl w:val="0"/>
          <w:numId w:val="4"/>
        </w:numPr>
        <w:spacing w:line="240" w:lineRule="auto"/>
        <w:ind w:hanging="720"/>
        <w:rPr>
          <w:i/>
          <w:iCs/>
          <w:color w:val="auto"/>
          <w:szCs w:val="28"/>
          <w:shd w:val="clear" w:color="auto" w:fill="FFFFFF"/>
        </w:rPr>
      </w:pPr>
      <w:r w:rsidRPr="002E5F5C">
        <w:rPr>
          <w:i/>
          <w:iCs/>
          <w:szCs w:val="28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 xml:space="preserve">Корытко О. В., прот. </w:t>
      </w:r>
      <w:r w:rsidRPr="002E5F5C">
        <w:rPr>
          <w:szCs w:val="28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>Самобытность русской народно-православной религиозности в связи с дохристианским духовным наследием древних славян // Богословский сборник Тамбовской духовной семинарии. 2022. № 3 (20). С. 14</w:t>
      </w:r>
      <w:r w:rsidRPr="002E5F5C">
        <w:rPr>
          <w:szCs w:val="28"/>
        </w:rPr>
        <w:t>–34</w:t>
      </w:r>
      <w:r>
        <w:rPr>
          <w:szCs w:val="28"/>
        </w:rPr>
        <w:t>.</w:t>
      </w:r>
    </w:p>
    <w:p w14:paraId="7B0EF9BF" w14:textId="5EFD4EBA" w:rsidR="002E5F5C" w:rsidRPr="002D4C49" w:rsidRDefault="002D4C49" w:rsidP="002E5F5C">
      <w:pPr>
        <w:pStyle w:val="a6"/>
        <w:numPr>
          <w:ilvl w:val="0"/>
          <w:numId w:val="4"/>
        </w:numPr>
        <w:spacing w:line="240" w:lineRule="auto"/>
        <w:ind w:hanging="720"/>
        <w:rPr>
          <w:i/>
          <w:iCs/>
          <w:color w:val="auto"/>
          <w:szCs w:val="28"/>
          <w:shd w:val="clear" w:color="auto" w:fill="FFFFFF"/>
        </w:rPr>
      </w:pPr>
      <w:r w:rsidRPr="002D4C49">
        <w:rPr>
          <w:i/>
          <w:iCs/>
          <w:szCs w:val="28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 xml:space="preserve">Корытко О. В., прот. </w:t>
      </w:r>
      <w:r w:rsidRPr="002D4C49">
        <w:rPr>
          <w:color w:val="000000" w:themeColor="text1"/>
          <w:szCs w:val="28"/>
          <w:shd w:val="clear" w:color="auto" w:fill="FFFFFF"/>
        </w:rPr>
        <w:t xml:space="preserve">История научных исследований язычества восточных славян: обзор литературы второй половины </w:t>
      </w:r>
      <w:r w:rsidRPr="002D4C49">
        <w:rPr>
          <w:color w:val="000000" w:themeColor="text1"/>
          <w:szCs w:val="28"/>
          <w:shd w:val="clear" w:color="auto" w:fill="FFFFFF"/>
          <w:lang w:val="en-US"/>
        </w:rPr>
        <w:t>XIX</w:t>
      </w:r>
      <w:r w:rsidRPr="002D4C49">
        <w:rPr>
          <w:color w:val="000000" w:themeColor="text1"/>
          <w:szCs w:val="28"/>
          <w:shd w:val="clear" w:color="auto" w:fill="FFFFFF"/>
        </w:rPr>
        <w:t xml:space="preserve"> в. – 1917 г. // </w:t>
      </w:r>
      <w:r w:rsidRPr="002D4C49">
        <w:rPr>
          <w:szCs w:val="28"/>
          <w:shd w:val="clear" w:color="auto" w:fill="FFFFFF"/>
        </w:rPr>
        <w:t>Богословский вестник. 2022. №</w:t>
      </w:r>
      <w:r w:rsidRPr="002D4C49">
        <w:rPr>
          <w:szCs w:val="28"/>
          <w:shd w:val="clear" w:color="auto" w:fill="FFFFFF"/>
          <w:lang w:val="en-US"/>
        </w:rPr>
        <w:t> </w:t>
      </w:r>
      <w:r w:rsidRPr="002D4C49">
        <w:rPr>
          <w:szCs w:val="28"/>
          <w:shd w:val="clear" w:color="auto" w:fill="FFFFFF"/>
        </w:rPr>
        <w:t>3 (46). С. 281</w:t>
      </w:r>
      <w:r w:rsidRPr="002D4C49">
        <w:rPr>
          <w:szCs w:val="28"/>
        </w:rPr>
        <w:t>–310</w:t>
      </w:r>
      <w:r>
        <w:rPr>
          <w:szCs w:val="28"/>
        </w:rPr>
        <w:t>.</w:t>
      </w:r>
    </w:p>
    <w:p w14:paraId="36C21747" w14:textId="74E11CEF" w:rsidR="002D4C49" w:rsidRPr="002D4C49" w:rsidRDefault="002D4C49" w:rsidP="002E5F5C">
      <w:pPr>
        <w:pStyle w:val="a6"/>
        <w:numPr>
          <w:ilvl w:val="0"/>
          <w:numId w:val="4"/>
        </w:numPr>
        <w:spacing w:line="240" w:lineRule="auto"/>
        <w:ind w:hanging="720"/>
        <w:rPr>
          <w:i/>
          <w:iCs/>
          <w:color w:val="auto"/>
          <w:szCs w:val="28"/>
          <w:shd w:val="clear" w:color="auto" w:fill="FFFFFF"/>
        </w:rPr>
      </w:pPr>
      <w:r w:rsidRPr="002D4C49">
        <w:rPr>
          <w:i/>
          <w:iCs/>
          <w:szCs w:val="28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 xml:space="preserve">Корытко О. В., прот. </w:t>
      </w:r>
      <w:r w:rsidRPr="002D4C49">
        <w:rPr>
          <w:szCs w:val="28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>Проявления архаической религиозности в образах севернорусских юродивых в эпоху Средневековья (</w:t>
      </w:r>
      <w:r w:rsidRPr="002D4C49">
        <w:rPr>
          <w:szCs w:val="28"/>
          <w:lang w:val="en-US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>XIII</w:t>
      </w:r>
      <w:r w:rsidRPr="002D4C49">
        <w:rPr>
          <w:szCs w:val="28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>–</w:t>
      </w:r>
      <w:r w:rsidRPr="002D4C49">
        <w:rPr>
          <w:szCs w:val="28"/>
          <w:lang w:val="en-US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>XIV</w:t>
      </w:r>
      <w:r>
        <w:rPr>
          <w:szCs w:val="28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> </w:t>
      </w:r>
      <w:r w:rsidRPr="002D4C49">
        <w:rPr>
          <w:szCs w:val="28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>вв.) // Церковный историк. 2022. № 3</w:t>
      </w:r>
      <w:r w:rsidRPr="002D4C49">
        <w:rPr>
          <w:szCs w:val="28"/>
          <w:lang w:val="es-ES_tradnl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> </w:t>
      </w:r>
      <w:r w:rsidRPr="002D4C49">
        <w:rPr>
          <w:szCs w:val="28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 xml:space="preserve">(9). </w:t>
      </w:r>
      <w:r w:rsidRPr="002D4C49">
        <w:rPr>
          <w:szCs w:val="28"/>
          <w:shd w:val="clear" w:color="auto" w:fill="FFFFFF"/>
        </w:rPr>
        <w:t>С.</w:t>
      </w:r>
      <w:r w:rsidRPr="002D4C49">
        <w:rPr>
          <w:szCs w:val="28"/>
          <w:shd w:val="clear" w:color="auto" w:fill="FFFFFF"/>
          <w:lang w:val="es-ES_tradnl"/>
        </w:rPr>
        <w:t> </w:t>
      </w:r>
      <w:r w:rsidRPr="002D4C49">
        <w:rPr>
          <w:szCs w:val="28"/>
          <w:shd w:val="clear" w:color="auto" w:fill="FFFFFF"/>
        </w:rPr>
        <w:t>31</w:t>
      </w:r>
      <w:r w:rsidRPr="002D4C49">
        <w:rPr>
          <w:szCs w:val="28"/>
        </w:rPr>
        <w:t>–43.</w:t>
      </w:r>
    </w:p>
    <w:p w14:paraId="4574FD5C" w14:textId="37822751" w:rsidR="002D4C49" w:rsidRPr="002D4C49" w:rsidRDefault="002D4C49" w:rsidP="002E5F5C">
      <w:pPr>
        <w:pStyle w:val="a6"/>
        <w:numPr>
          <w:ilvl w:val="0"/>
          <w:numId w:val="4"/>
        </w:numPr>
        <w:spacing w:line="240" w:lineRule="auto"/>
        <w:ind w:hanging="720"/>
        <w:rPr>
          <w:i/>
          <w:iCs/>
          <w:color w:val="auto"/>
          <w:szCs w:val="28"/>
          <w:shd w:val="clear" w:color="auto" w:fill="FFFFFF"/>
        </w:rPr>
      </w:pPr>
      <w:r w:rsidRPr="002D4C49">
        <w:rPr>
          <w:i/>
          <w:iCs/>
          <w:szCs w:val="28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 xml:space="preserve">Корытко О. В., прот. </w:t>
      </w:r>
      <w:r w:rsidRPr="002D4C49">
        <w:rPr>
          <w:color w:val="000000" w:themeColor="text1"/>
          <w:szCs w:val="28"/>
          <w:shd w:val="clear" w:color="auto" w:fill="FFFFFF"/>
        </w:rPr>
        <w:t xml:space="preserve">История научных исследований язычества восточных славян (обзор литературы после 1917 г.) // </w:t>
      </w:r>
      <w:r w:rsidRPr="002D4C49">
        <w:rPr>
          <w:szCs w:val="28"/>
          <w:shd w:val="clear" w:color="auto" w:fill="FFFFFF"/>
        </w:rPr>
        <w:t>Богословский вестник. 2022. №</w:t>
      </w:r>
      <w:r w:rsidRPr="002D4C49">
        <w:rPr>
          <w:szCs w:val="28"/>
          <w:shd w:val="clear" w:color="auto" w:fill="FFFFFF"/>
          <w:lang w:val="en-US"/>
        </w:rPr>
        <w:t> </w:t>
      </w:r>
      <w:r w:rsidRPr="002D4C49">
        <w:rPr>
          <w:szCs w:val="28"/>
          <w:shd w:val="clear" w:color="auto" w:fill="FFFFFF"/>
        </w:rPr>
        <w:t>4 (47). С. </w:t>
      </w:r>
      <w:r w:rsidR="006D1D7F">
        <w:rPr>
          <w:szCs w:val="28"/>
          <w:shd w:val="clear" w:color="auto" w:fill="FFFFFF"/>
        </w:rPr>
        <w:t>286</w:t>
      </w:r>
      <w:r w:rsidRPr="002D4C49">
        <w:rPr>
          <w:szCs w:val="28"/>
        </w:rPr>
        <w:t>–</w:t>
      </w:r>
      <w:r w:rsidR="006D1D7F">
        <w:rPr>
          <w:szCs w:val="28"/>
        </w:rPr>
        <w:t>306</w:t>
      </w:r>
      <w:r w:rsidRPr="002D4C49">
        <w:rPr>
          <w:szCs w:val="28"/>
        </w:rPr>
        <w:t>.</w:t>
      </w:r>
    </w:p>
    <w:p w14:paraId="0F3AE368" w14:textId="70D4FA02" w:rsidR="00FB05AD" w:rsidRPr="006D1D7F" w:rsidRDefault="002D4C49" w:rsidP="002D4C49">
      <w:pPr>
        <w:pStyle w:val="a6"/>
        <w:numPr>
          <w:ilvl w:val="0"/>
          <w:numId w:val="4"/>
        </w:numPr>
        <w:spacing w:line="240" w:lineRule="auto"/>
        <w:ind w:hanging="720"/>
        <w:rPr>
          <w:i/>
          <w:iCs/>
          <w:color w:val="auto"/>
          <w:szCs w:val="28"/>
          <w:shd w:val="clear" w:color="auto" w:fill="FFFFFF"/>
        </w:rPr>
      </w:pPr>
      <w:r w:rsidRPr="002D4C49">
        <w:rPr>
          <w:i/>
          <w:iCs/>
          <w:szCs w:val="28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 xml:space="preserve">Корытко О. В., прот. </w:t>
      </w:r>
      <w:r w:rsidRPr="002D4C49">
        <w:rPr>
          <w:rFonts w:eastAsiaTheme="minorHAnsi"/>
          <w:color w:val="000000" w:themeColor="text1"/>
          <w:szCs w:val="28"/>
          <w:shd w:val="clear" w:color="auto" w:fill="FFFFFF"/>
          <w:lang w:eastAsia="en-US"/>
        </w:rPr>
        <w:t xml:space="preserve">История зарубежных и отечественных постсоветских исследований в области славянской мифологии и народных верований // Богословский вестник. 2023. № 1 (48). С. </w:t>
      </w:r>
      <w:r w:rsidR="006D1D7F">
        <w:rPr>
          <w:rFonts w:eastAsiaTheme="minorHAnsi"/>
          <w:color w:val="000000" w:themeColor="text1"/>
          <w:szCs w:val="28"/>
          <w:shd w:val="clear" w:color="auto" w:fill="FFFFFF"/>
          <w:lang w:eastAsia="en-US"/>
        </w:rPr>
        <w:t>333</w:t>
      </w:r>
      <w:r w:rsidRPr="002D4C49">
        <w:rPr>
          <w:rFonts w:eastAsiaTheme="minorHAnsi"/>
          <w:color w:val="000000" w:themeColor="text1"/>
          <w:szCs w:val="28"/>
          <w:shd w:val="clear" w:color="auto" w:fill="FFFFFF"/>
          <w:lang w:eastAsia="en-US"/>
        </w:rPr>
        <w:t>–</w:t>
      </w:r>
      <w:r w:rsidR="006D1D7F">
        <w:rPr>
          <w:rFonts w:eastAsiaTheme="minorHAnsi"/>
          <w:color w:val="000000" w:themeColor="text1"/>
          <w:szCs w:val="28"/>
          <w:shd w:val="clear" w:color="auto" w:fill="FFFFFF"/>
          <w:lang w:eastAsia="en-US"/>
        </w:rPr>
        <w:t>349</w:t>
      </w:r>
      <w:r w:rsidRPr="002D4C49">
        <w:rPr>
          <w:rFonts w:eastAsiaTheme="minorHAnsi"/>
          <w:color w:val="000000" w:themeColor="text1"/>
          <w:szCs w:val="28"/>
          <w:shd w:val="clear" w:color="auto" w:fill="FFFFFF"/>
          <w:lang w:eastAsia="en-US"/>
        </w:rPr>
        <w:t>.</w:t>
      </w:r>
    </w:p>
    <w:p w14:paraId="35881005" w14:textId="10A5FF3B" w:rsidR="006D1D7F" w:rsidRPr="006D1D7F" w:rsidRDefault="006D1D7F" w:rsidP="002D4C49">
      <w:pPr>
        <w:pStyle w:val="a6"/>
        <w:numPr>
          <w:ilvl w:val="0"/>
          <w:numId w:val="4"/>
        </w:numPr>
        <w:spacing w:line="240" w:lineRule="auto"/>
        <w:ind w:hanging="720"/>
        <w:rPr>
          <w:i/>
          <w:iCs/>
          <w:color w:val="auto"/>
          <w:szCs w:val="28"/>
          <w:shd w:val="clear" w:color="auto" w:fill="FFFFFF"/>
        </w:rPr>
      </w:pPr>
      <w:r w:rsidRPr="006D1D7F">
        <w:rPr>
          <w:i/>
          <w:iCs/>
          <w:szCs w:val="28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 xml:space="preserve">Корытко О. В., прот. </w:t>
      </w:r>
      <w:r w:rsidRPr="006D1D7F">
        <w:rPr>
          <w:szCs w:val="28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>Об одном архаическом древнеславянском влиянии на толкование фразы “богатеть в Бога” (Лк. 12, 21) // Богословский вестник. 2023. № 2 (49).</w:t>
      </w:r>
      <w:r w:rsidRPr="006D1D7F">
        <w:rPr>
          <w:szCs w:val="28"/>
          <w:shd w:val="clear" w:color="auto" w:fill="FFFFFF"/>
        </w:rPr>
        <w:t xml:space="preserve"> С. 339</w:t>
      </w:r>
      <w:r w:rsidRPr="006D1D7F">
        <w:rPr>
          <w:szCs w:val="28"/>
        </w:rPr>
        <w:t>–349.</w:t>
      </w:r>
    </w:p>
    <w:p w14:paraId="4B3D2524" w14:textId="07AD3FFF" w:rsidR="006D1D7F" w:rsidRPr="006D1D7F" w:rsidRDefault="006D1D7F" w:rsidP="002D4C49">
      <w:pPr>
        <w:pStyle w:val="a6"/>
        <w:numPr>
          <w:ilvl w:val="0"/>
          <w:numId w:val="4"/>
        </w:numPr>
        <w:spacing w:line="240" w:lineRule="auto"/>
        <w:ind w:hanging="720"/>
        <w:rPr>
          <w:i/>
          <w:iCs/>
          <w:color w:val="auto"/>
          <w:szCs w:val="28"/>
          <w:shd w:val="clear" w:color="auto" w:fill="FFFFFF"/>
        </w:rPr>
      </w:pPr>
      <w:r w:rsidRPr="006D1D7F">
        <w:rPr>
          <w:i/>
          <w:iCs/>
          <w:szCs w:val="28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lastRenderedPageBreak/>
        <w:t xml:space="preserve">Корытко О. В., прот. </w:t>
      </w:r>
      <w:r w:rsidRPr="006D1D7F">
        <w:rPr>
          <w:color w:val="000000" w:themeColor="text1"/>
          <w:szCs w:val="28"/>
          <w:shd w:val="clear" w:color="auto" w:fill="FFFFFF"/>
        </w:rPr>
        <w:t>Бог «по-русски»: о некоторых причинах, определивших своеобразие религиозного почитания в народном православии // Христианское чтение. 2023. № 3. С. 299–309.</w:t>
      </w:r>
    </w:p>
    <w:p w14:paraId="221E3885" w14:textId="021B263B" w:rsidR="006D1D7F" w:rsidRPr="006D1D7F" w:rsidRDefault="006D1D7F" w:rsidP="00C17964">
      <w:pPr>
        <w:pStyle w:val="a6"/>
        <w:spacing w:line="240" w:lineRule="auto"/>
        <w:ind w:left="720" w:firstLine="0"/>
        <w:rPr>
          <w:i/>
          <w:iCs/>
          <w:color w:val="auto"/>
          <w:szCs w:val="28"/>
          <w:shd w:val="clear" w:color="auto" w:fill="FFFFFF"/>
        </w:rPr>
      </w:pPr>
    </w:p>
    <w:sectPr w:rsidR="006D1D7F" w:rsidRPr="006D1D7F" w:rsidSect="002D7C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BookC">
    <w:altName w:val="Courier New"/>
    <w:charset w:val="00"/>
    <w:family w:val="decorative"/>
    <w:pitch w:val="variable"/>
    <w:sig w:usb0="00000203" w:usb1="00000000" w:usb2="00000000" w:usb3="00000000" w:csb0="00000005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24FF6"/>
    <w:multiLevelType w:val="hybridMultilevel"/>
    <w:tmpl w:val="7882B4D8"/>
    <w:lvl w:ilvl="0" w:tplc="7AF6C7D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962D3"/>
    <w:multiLevelType w:val="multilevel"/>
    <w:tmpl w:val="9DD8F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06438"/>
    <w:multiLevelType w:val="hybridMultilevel"/>
    <w:tmpl w:val="1CB254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0C45330"/>
    <w:multiLevelType w:val="hybridMultilevel"/>
    <w:tmpl w:val="6EF65A6A"/>
    <w:lvl w:ilvl="0" w:tplc="95A2E700">
      <w:start w:val="1"/>
      <w:numFmt w:val="decimal"/>
      <w:pStyle w:val="Ya4"/>
      <w:lvlText w:val="%1.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927E3"/>
    <w:multiLevelType w:val="multilevel"/>
    <w:tmpl w:val="C0E8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90"/>
    <w:rsid w:val="000772E9"/>
    <w:rsid w:val="00086425"/>
    <w:rsid w:val="002D4C49"/>
    <w:rsid w:val="002D7CCA"/>
    <w:rsid w:val="002E5F5C"/>
    <w:rsid w:val="004222D5"/>
    <w:rsid w:val="00442E52"/>
    <w:rsid w:val="00550BE1"/>
    <w:rsid w:val="006A6123"/>
    <w:rsid w:val="006D1D7F"/>
    <w:rsid w:val="006D33D8"/>
    <w:rsid w:val="007760AF"/>
    <w:rsid w:val="007F1C92"/>
    <w:rsid w:val="008365BA"/>
    <w:rsid w:val="00843EFC"/>
    <w:rsid w:val="008D769A"/>
    <w:rsid w:val="0095524A"/>
    <w:rsid w:val="00976434"/>
    <w:rsid w:val="00985190"/>
    <w:rsid w:val="009D222E"/>
    <w:rsid w:val="00A27954"/>
    <w:rsid w:val="00AD4A79"/>
    <w:rsid w:val="00B35447"/>
    <w:rsid w:val="00B37D18"/>
    <w:rsid w:val="00C17964"/>
    <w:rsid w:val="00CA7EA9"/>
    <w:rsid w:val="00EF1396"/>
    <w:rsid w:val="00F046CC"/>
    <w:rsid w:val="00F40F8A"/>
    <w:rsid w:val="00FB05AD"/>
    <w:rsid w:val="00FE6E97"/>
    <w:rsid w:val="00FF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FB1F6"/>
  <w14:defaultImageDpi w14:val="300"/>
  <w15:docId w15:val="{648A4ABE-BE1F-D546-A2BD-2289B92C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8"/>
        <w:szCs w:val="28"/>
        <w:lang w:val="ru-RU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Ya_З4_№"/>
    <w:qFormat/>
    <w:rsid w:val="00B37D18"/>
    <w:rPr>
      <w:rFonts w:eastAsia="Times New Roman"/>
      <w:sz w:val="24"/>
      <w:szCs w:val="24"/>
      <w:lang w:eastAsia="ru-RU"/>
    </w:rPr>
  </w:style>
  <w:style w:type="paragraph" w:styleId="1">
    <w:name w:val="heading 1"/>
    <w:aliases w:val="Ya_З1"/>
    <w:basedOn w:val="a"/>
    <w:link w:val="10"/>
    <w:autoRedefine/>
    <w:uiPriority w:val="9"/>
    <w:qFormat/>
    <w:rsid w:val="006D33D8"/>
    <w:pPr>
      <w:jc w:val="center"/>
      <w:outlineLvl w:val="0"/>
    </w:pPr>
    <w:rPr>
      <w:rFonts w:ascii="FuturaBookC" w:hAnsi="FuturaBookC"/>
      <w:b/>
      <w:bCs/>
      <w:sz w:val="36"/>
      <w:szCs w:val="36"/>
      <w:lang w:eastAsia="ar-SA"/>
    </w:rPr>
  </w:style>
  <w:style w:type="paragraph" w:styleId="2">
    <w:name w:val="heading 2"/>
    <w:aliases w:val="Ya_З2"/>
    <w:basedOn w:val="a"/>
    <w:link w:val="20"/>
    <w:uiPriority w:val="9"/>
    <w:qFormat/>
    <w:rsid w:val="006D33D8"/>
    <w:pPr>
      <w:widowControl w:val="0"/>
      <w:autoSpaceDE w:val="0"/>
      <w:autoSpaceDN w:val="0"/>
      <w:adjustRightInd w:val="0"/>
      <w:ind w:right="-5"/>
      <w:jc w:val="center"/>
      <w:outlineLvl w:val="1"/>
    </w:pPr>
    <w:rPr>
      <w:rFonts w:ascii="FuturaBookC" w:hAnsi="FuturaBookC"/>
      <w:b/>
      <w:sz w:val="20"/>
      <w:szCs w:val="20"/>
    </w:rPr>
  </w:style>
  <w:style w:type="paragraph" w:styleId="3">
    <w:name w:val="heading 3"/>
    <w:aliases w:val="Ya_З3"/>
    <w:basedOn w:val="a"/>
    <w:link w:val="30"/>
    <w:uiPriority w:val="9"/>
    <w:qFormat/>
    <w:rsid w:val="006D33D8"/>
    <w:pPr>
      <w:widowControl w:val="0"/>
      <w:autoSpaceDE w:val="0"/>
      <w:autoSpaceDN w:val="0"/>
      <w:adjustRightInd w:val="0"/>
      <w:ind w:right="-5"/>
      <w:jc w:val="center"/>
      <w:outlineLvl w:val="2"/>
    </w:pPr>
    <w:rPr>
      <w:rFonts w:ascii="FuturaBookC" w:hAnsi="FuturaBookC"/>
      <w:b/>
      <w:bCs/>
      <w:i/>
      <w:sz w:val="20"/>
      <w:szCs w:val="20"/>
    </w:rPr>
  </w:style>
  <w:style w:type="paragraph" w:styleId="4">
    <w:name w:val="heading 4"/>
    <w:aliases w:val="Ya_З4"/>
    <w:basedOn w:val="a"/>
    <w:next w:val="a"/>
    <w:link w:val="40"/>
    <w:autoRedefine/>
    <w:qFormat/>
    <w:rsid w:val="004222D5"/>
    <w:pPr>
      <w:keepNext/>
      <w:numPr>
        <w:ilvl w:val="3"/>
        <w:numId w:val="4"/>
      </w:numPr>
      <w:tabs>
        <w:tab w:val="num" w:pos="0"/>
      </w:tabs>
      <w:suppressAutoHyphens/>
      <w:spacing w:before="240" w:after="60"/>
      <w:jc w:val="center"/>
      <w:outlineLvl w:val="3"/>
    </w:pPr>
    <w:rPr>
      <w:rFonts w:ascii="FuturaBookC" w:hAnsi="FuturaBookC"/>
      <w:b/>
      <w:bCs/>
      <w:i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Шапка1"/>
    <w:basedOn w:val="a"/>
    <w:next w:val="a"/>
    <w:autoRedefine/>
    <w:qFormat/>
    <w:rsid w:val="006A6123"/>
    <w:pPr>
      <w:spacing w:line="276" w:lineRule="auto"/>
      <w:jc w:val="center"/>
    </w:pPr>
    <w:rPr>
      <w:rFonts w:ascii="FuturaBookC" w:hAnsi="FuturaBookC"/>
      <w:b/>
      <w:sz w:val="20"/>
      <w:szCs w:val="20"/>
    </w:rPr>
  </w:style>
  <w:style w:type="character" w:customStyle="1" w:styleId="10">
    <w:name w:val="Заголовок 1 Знак"/>
    <w:aliases w:val="Ya_З1 Знак"/>
    <w:basedOn w:val="a0"/>
    <w:link w:val="1"/>
    <w:uiPriority w:val="9"/>
    <w:rsid w:val="006D33D8"/>
    <w:rPr>
      <w:rFonts w:eastAsia="Times New Roman" w:cs="Times New Roman"/>
      <w:b/>
      <w:bCs/>
      <w:sz w:val="36"/>
      <w:szCs w:val="36"/>
      <w:lang w:eastAsia="ar-SA"/>
    </w:rPr>
  </w:style>
  <w:style w:type="character" w:customStyle="1" w:styleId="20">
    <w:name w:val="Заголовок 2 Знак"/>
    <w:aliases w:val="Ya_З2 Знак"/>
    <w:basedOn w:val="a0"/>
    <w:link w:val="2"/>
    <w:uiPriority w:val="9"/>
    <w:rsid w:val="006D33D8"/>
    <w:rPr>
      <w:rFonts w:eastAsia="Times New Roman" w:cs="Times New Roman"/>
      <w:b/>
      <w:szCs w:val="28"/>
    </w:rPr>
  </w:style>
  <w:style w:type="character" w:customStyle="1" w:styleId="30">
    <w:name w:val="Заголовок 3 Знак"/>
    <w:aliases w:val="Ya_З3 Знак"/>
    <w:basedOn w:val="a0"/>
    <w:link w:val="3"/>
    <w:uiPriority w:val="9"/>
    <w:rsid w:val="006D33D8"/>
    <w:rPr>
      <w:rFonts w:eastAsia="Times New Roman" w:cs="Times New Roman"/>
      <w:b/>
      <w:bCs/>
      <w:i/>
      <w:szCs w:val="28"/>
    </w:rPr>
  </w:style>
  <w:style w:type="character" w:customStyle="1" w:styleId="40">
    <w:name w:val="Заголовок 4 Знак"/>
    <w:aliases w:val="Ya_З4 Знак"/>
    <w:basedOn w:val="a0"/>
    <w:link w:val="4"/>
    <w:rsid w:val="004222D5"/>
    <w:rPr>
      <w:rFonts w:eastAsia="Times New Roman" w:cs="Times New Roman"/>
      <w:b/>
      <w:bCs/>
      <w:i/>
      <w:szCs w:val="28"/>
      <w:lang w:eastAsia="ar-SA"/>
    </w:rPr>
  </w:style>
  <w:style w:type="paragraph" w:customStyle="1" w:styleId="Ya4">
    <w:name w:val="Ya_З4№"/>
    <w:basedOn w:val="a"/>
    <w:autoRedefine/>
    <w:qFormat/>
    <w:rsid w:val="00843EFC"/>
    <w:pPr>
      <w:widowControl w:val="0"/>
      <w:numPr>
        <w:numId w:val="3"/>
      </w:numPr>
      <w:suppressAutoHyphens/>
      <w:autoSpaceDE w:val="0"/>
      <w:ind w:right="-5"/>
      <w:outlineLvl w:val="3"/>
    </w:pPr>
    <w:rPr>
      <w:rFonts w:ascii="FuturaBookC" w:hAnsi="FuturaBookC"/>
      <w:kern w:val="1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A7EA9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EA9"/>
    <w:rPr>
      <w:rFonts w:ascii="Lucida Grande CY" w:hAnsi="Lucida Grande CY"/>
      <w:sz w:val="18"/>
      <w:szCs w:val="18"/>
    </w:rPr>
  </w:style>
  <w:style w:type="character" w:styleId="a5">
    <w:name w:val="Hyperlink"/>
    <w:uiPriority w:val="99"/>
    <w:rsid w:val="00985190"/>
    <w:rPr>
      <w:color w:val="0000FF"/>
      <w:u w:val="single"/>
    </w:rPr>
  </w:style>
  <w:style w:type="paragraph" w:customStyle="1" w:styleId="a6">
    <w:name w:val="Текст отчета"/>
    <w:uiPriority w:val="99"/>
    <w:qFormat/>
    <w:rsid w:val="00F40F8A"/>
    <w:pPr>
      <w:spacing w:line="360" w:lineRule="auto"/>
      <w:ind w:firstLine="720"/>
      <w:jc w:val="both"/>
    </w:pPr>
    <w:rPr>
      <w:rFonts w:eastAsia="Times New Roman"/>
      <w:color w:val="000000"/>
      <w:szCs w:val="20"/>
      <w:lang w:eastAsia="ru-RU"/>
    </w:rPr>
  </w:style>
  <w:style w:type="paragraph" w:styleId="a7">
    <w:name w:val="List Paragraph"/>
    <w:basedOn w:val="a"/>
    <w:uiPriority w:val="34"/>
    <w:qFormat/>
    <w:rsid w:val="00F40F8A"/>
    <w:pPr>
      <w:ind w:left="720"/>
      <w:contextualSpacing/>
    </w:pPr>
    <w:rPr>
      <w:rFonts w:eastAsiaTheme="minorEastAsia"/>
      <w:sz w:val="28"/>
      <w:szCs w:val="28"/>
    </w:rPr>
  </w:style>
  <w:style w:type="character" w:styleId="a8">
    <w:name w:val="Unresolved Mention"/>
    <w:basedOn w:val="a0"/>
    <w:uiPriority w:val="99"/>
    <w:semiHidden/>
    <w:unhideWhenUsed/>
    <w:rsid w:val="002E5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6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slov.ru/text/291873.html" TargetMode="External"/><Relationship Id="rId5" Type="http://schemas.openxmlformats.org/officeDocument/2006/relationships/hyperlink" Target="http://www.bogosl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Korytko</dc:creator>
  <cp:keywords/>
  <dc:description/>
  <cp:lastModifiedBy>Василий Ващаев</cp:lastModifiedBy>
  <cp:revision>2</cp:revision>
  <dcterms:created xsi:type="dcterms:W3CDTF">2024-03-12T12:01:00Z</dcterms:created>
  <dcterms:modified xsi:type="dcterms:W3CDTF">2024-03-12T12:01:00Z</dcterms:modified>
</cp:coreProperties>
</file>