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9F" w:rsidRPr="00980A08" w:rsidRDefault="00B4479F" w:rsidP="00BA23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A08">
        <w:rPr>
          <w:rFonts w:ascii="Times New Roman" w:hAnsi="Times New Roman" w:cs="Times New Roman"/>
          <w:sz w:val="24"/>
          <w:szCs w:val="24"/>
        </w:rPr>
        <w:t>священник Александр</w:t>
      </w:r>
      <w:r w:rsidR="00E50BE1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Pr="00980A08">
        <w:rPr>
          <w:rFonts w:ascii="Times New Roman" w:hAnsi="Times New Roman" w:cs="Times New Roman"/>
          <w:sz w:val="24"/>
          <w:szCs w:val="24"/>
        </w:rPr>
        <w:t xml:space="preserve"> Сухарев</w:t>
      </w:r>
    </w:p>
    <w:p w:rsidR="00B4479F" w:rsidRPr="00980A08" w:rsidRDefault="00B4479F" w:rsidP="00BA23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479F" w:rsidRPr="00980A08" w:rsidRDefault="00B4479F" w:rsidP="00BA23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300FEB" w:rsidRPr="00980A08" w:rsidRDefault="00300FEB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. Литургическое движение в </w:t>
      </w:r>
      <w:r w:rsidR="00364996" w:rsidRPr="00980A08">
        <w:rPr>
          <w:rFonts w:ascii="Times New Roman" w:hAnsi="Times New Roman" w:cs="Times New Roman"/>
          <w:sz w:val="24"/>
          <w:szCs w:val="24"/>
        </w:rPr>
        <w:t>К</w:t>
      </w:r>
      <w:r w:rsidRPr="00980A08">
        <w:rPr>
          <w:rFonts w:ascii="Times New Roman" w:hAnsi="Times New Roman" w:cs="Times New Roman"/>
          <w:sz w:val="24"/>
          <w:szCs w:val="24"/>
        </w:rPr>
        <w:t xml:space="preserve">атолической церкви Германии (1913–1943 гг.).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. канд. богословия: </w:t>
      </w:r>
      <w:r w:rsidR="00364996" w:rsidRPr="00980A08">
        <w:rPr>
          <w:rFonts w:ascii="Times New Roman" w:hAnsi="Times New Roman" w:cs="Times New Roman"/>
          <w:sz w:val="24"/>
          <w:szCs w:val="24"/>
        </w:rPr>
        <w:t>48.04.01</w:t>
      </w:r>
      <w:r w:rsidRPr="00980A08">
        <w:rPr>
          <w:rFonts w:ascii="Times New Roman" w:hAnsi="Times New Roman" w:cs="Times New Roman"/>
          <w:sz w:val="24"/>
          <w:szCs w:val="24"/>
        </w:rPr>
        <w:t xml:space="preserve">: защищена </w:t>
      </w:r>
      <w:r w:rsidR="00A968C2" w:rsidRPr="00980A08">
        <w:rPr>
          <w:rFonts w:ascii="Times New Roman" w:hAnsi="Times New Roman" w:cs="Times New Roman"/>
          <w:sz w:val="24"/>
          <w:szCs w:val="24"/>
        </w:rPr>
        <w:t>05</w:t>
      </w:r>
      <w:r w:rsidRPr="00980A08">
        <w:rPr>
          <w:rFonts w:ascii="Times New Roman" w:hAnsi="Times New Roman" w:cs="Times New Roman"/>
          <w:sz w:val="24"/>
          <w:szCs w:val="24"/>
        </w:rPr>
        <w:t>.0</w:t>
      </w:r>
      <w:r w:rsidR="00A968C2" w:rsidRPr="00980A08">
        <w:rPr>
          <w:rFonts w:ascii="Times New Roman" w:hAnsi="Times New Roman" w:cs="Times New Roman"/>
          <w:sz w:val="24"/>
          <w:szCs w:val="24"/>
        </w:rPr>
        <w:t>3</w:t>
      </w:r>
      <w:r w:rsidRPr="00980A08">
        <w:rPr>
          <w:rFonts w:ascii="Times New Roman" w:hAnsi="Times New Roman" w:cs="Times New Roman"/>
          <w:sz w:val="24"/>
          <w:szCs w:val="24"/>
        </w:rPr>
        <w:t>.1</w:t>
      </w:r>
      <w:r w:rsidR="00A968C2" w:rsidRPr="00980A08">
        <w:rPr>
          <w:rFonts w:ascii="Times New Roman" w:hAnsi="Times New Roman" w:cs="Times New Roman"/>
          <w:sz w:val="24"/>
          <w:szCs w:val="24"/>
        </w:rPr>
        <w:t>9</w:t>
      </w:r>
      <w:r w:rsidRPr="00980A08">
        <w:rPr>
          <w:rFonts w:ascii="Times New Roman" w:hAnsi="Times New Roman" w:cs="Times New Roman"/>
          <w:sz w:val="24"/>
          <w:szCs w:val="24"/>
        </w:rPr>
        <w:t xml:space="preserve">: утв. </w:t>
      </w:r>
      <w:r w:rsidR="00364996" w:rsidRPr="00980A08">
        <w:rPr>
          <w:rFonts w:ascii="Times New Roman" w:hAnsi="Times New Roman" w:cs="Times New Roman"/>
          <w:sz w:val="24"/>
          <w:szCs w:val="24"/>
        </w:rPr>
        <w:t>12.04.19</w:t>
      </w:r>
      <w:r w:rsidRPr="00980A08">
        <w:rPr>
          <w:rFonts w:ascii="Times New Roman" w:hAnsi="Times New Roman" w:cs="Times New Roman"/>
          <w:sz w:val="24"/>
          <w:szCs w:val="24"/>
        </w:rPr>
        <w:t xml:space="preserve"> / </w:t>
      </w:r>
      <w:r w:rsidR="00364996" w:rsidRPr="00980A08">
        <w:rPr>
          <w:rFonts w:ascii="Times New Roman" w:hAnsi="Times New Roman" w:cs="Times New Roman"/>
          <w:sz w:val="24"/>
          <w:szCs w:val="24"/>
        </w:rPr>
        <w:t>Сухарев Александр Валерьевич</w:t>
      </w:r>
      <w:r w:rsidRPr="00980A08">
        <w:rPr>
          <w:rFonts w:ascii="Times New Roman" w:hAnsi="Times New Roman" w:cs="Times New Roman"/>
          <w:sz w:val="24"/>
          <w:szCs w:val="24"/>
        </w:rPr>
        <w:t xml:space="preserve">. </w:t>
      </w:r>
      <w:r w:rsidR="00364996" w:rsidRPr="00980A08">
        <w:rPr>
          <w:rFonts w:ascii="Times New Roman" w:hAnsi="Times New Roman" w:cs="Times New Roman"/>
          <w:sz w:val="24"/>
          <w:szCs w:val="24"/>
        </w:rPr>
        <w:t>–</w:t>
      </w:r>
      <w:r w:rsidRPr="00980A08">
        <w:rPr>
          <w:rFonts w:ascii="Times New Roman" w:hAnsi="Times New Roman" w:cs="Times New Roman"/>
          <w:sz w:val="24"/>
          <w:szCs w:val="24"/>
        </w:rPr>
        <w:t xml:space="preserve"> </w:t>
      </w:r>
      <w:r w:rsidR="00364996" w:rsidRPr="00980A08">
        <w:rPr>
          <w:rFonts w:ascii="Times New Roman" w:hAnsi="Times New Roman" w:cs="Times New Roman"/>
          <w:sz w:val="24"/>
          <w:szCs w:val="24"/>
        </w:rPr>
        <w:t>Сергиев Посад</w:t>
      </w:r>
      <w:r w:rsidRPr="00980A08">
        <w:rPr>
          <w:rFonts w:ascii="Times New Roman" w:hAnsi="Times New Roman" w:cs="Times New Roman"/>
          <w:sz w:val="24"/>
          <w:szCs w:val="24"/>
        </w:rPr>
        <w:t>., 201</w:t>
      </w:r>
      <w:r w:rsidR="00364996" w:rsidRPr="00980A08">
        <w:rPr>
          <w:rFonts w:ascii="Times New Roman" w:hAnsi="Times New Roman" w:cs="Times New Roman"/>
          <w:sz w:val="24"/>
          <w:szCs w:val="24"/>
        </w:rPr>
        <w:t>8</w:t>
      </w:r>
      <w:r w:rsidRPr="00980A08">
        <w:rPr>
          <w:rFonts w:ascii="Times New Roman" w:hAnsi="Times New Roman" w:cs="Times New Roman"/>
          <w:sz w:val="24"/>
          <w:szCs w:val="24"/>
        </w:rPr>
        <w:t>. - 2</w:t>
      </w:r>
      <w:r w:rsidR="00364996" w:rsidRPr="00980A08">
        <w:rPr>
          <w:rFonts w:ascii="Times New Roman" w:hAnsi="Times New Roman" w:cs="Times New Roman"/>
          <w:sz w:val="24"/>
          <w:szCs w:val="24"/>
        </w:rPr>
        <w:t>07</w:t>
      </w:r>
      <w:r w:rsidRPr="00980A0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4479F" w:rsidRPr="00980A08" w:rsidRDefault="00B4479F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Одо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Казель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 и его учение о таинствах // Христианское чтение. 2017, №4.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>. 85–112.</w:t>
      </w:r>
    </w:p>
    <w:p w:rsidR="00B4479F" w:rsidRPr="00980A08" w:rsidRDefault="00B4479F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. О начале литургического движения в Германии // Церковь и время. Научно-богословский и церковно-общественный журнал. Октябрь-декабрь 2017. Том </w:t>
      </w:r>
      <w:r w:rsidRPr="00980A08">
        <w:rPr>
          <w:rFonts w:ascii="Times New Roman" w:hAnsi="Times New Roman" w:cs="Times New Roman"/>
          <w:sz w:val="24"/>
          <w:szCs w:val="24"/>
          <w:lang w:val="en-US"/>
        </w:rPr>
        <w:t>LXXXI</w:t>
      </w:r>
      <w:r w:rsidRPr="00980A08">
        <w:rPr>
          <w:rFonts w:ascii="Times New Roman" w:hAnsi="Times New Roman" w:cs="Times New Roman"/>
          <w:sz w:val="24"/>
          <w:szCs w:val="24"/>
        </w:rPr>
        <w:t>. Сс.150–192.</w:t>
      </w:r>
    </w:p>
    <w:p w:rsidR="00B4479F" w:rsidRPr="00980A08" w:rsidRDefault="00B4479F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>.</w:t>
      </w:r>
      <w:r w:rsidRPr="00980A08">
        <w:rPr>
          <w:sz w:val="24"/>
          <w:szCs w:val="24"/>
        </w:rPr>
        <w:t xml:space="preserve"> </w:t>
      </w:r>
      <w:r w:rsidRPr="00980A08">
        <w:rPr>
          <w:rFonts w:ascii="Times New Roman" w:hAnsi="Times New Roman" w:cs="Times New Roman"/>
          <w:sz w:val="24"/>
          <w:szCs w:val="24"/>
        </w:rPr>
        <w:t>Немецкая «общинная» месса (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Gemeinschaftsmesse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>) в контексте литургического движения XX века // Бог</w:t>
      </w:r>
      <w:r w:rsidR="009743CF" w:rsidRPr="00980A08">
        <w:rPr>
          <w:rFonts w:ascii="Times New Roman" w:hAnsi="Times New Roman" w:cs="Times New Roman"/>
          <w:sz w:val="24"/>
          <w:szCs w:val="24"/>
        </w:rPr>
        <w:t>ословский вестник. 2018, №28-29</w:t>
      </w:r>
      <w:r w:rsidRPr="00980A08">
        <w:rPr>
          <w:rFonts w:ascii="Times New Roman" w:hAnsi="Times New Roman" w:cs="Times New Roman"/>
          <w:sz w:val="24"/>
          <w:szCs w:val="24"/>
        </w:rPr>
        <w:t>.</w:t>
      </w:r>
    </w:p>
    <w:p w:rsidR="00B4479F" w:rsidRPr="00980A08" w:rsidRDefault="00B4479F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 xml:space="preserve">. </w:t>
      </w: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«О духе литургии» Романо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Гвардини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 – главный текст литургического движения Германии</w:t>
      </w:r>
      <w:r w:rsidRPr="00980A08">
        <w:rPr>
          <w:rFonts w:ascii="Times New Roman" w:hAnsi="Times New Roman" w:cs="Times New Roman"/>
          <w:sz w:val="24"/>
          <w:szCs w:val="24"/>
        </w:rPr>
        <w:t xml:space="preserve"> // Вестник СФИ, 2020. Выпуск 33. </w:t>
      </w:r>
      <w:proofErr w:type="spellStart"/>
      <w:r w:rsidRPr="00980A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980A08">
        <w:rPr>
          <w:rFonts w:ascii="Times New Roman" w:hAnsi="Times New Roman" w:cs="Times New Roman"/>
          <w:sz w:val="24"/>
          <w:szCs w:val="24"/>
        </w:rPr>
        <w:t>. 9-27.</w:t>
      </w:r>
      <w:r w:rsidR="00AC287B" w:rsidRPr="00980A0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AC287B" w:rsidRPr="00980A08">
        <w:rPr>
          <w:rFonts w:ascii="Times New Roman" w:eastAsia="Calibri" w:hAnsi="Times New Roman" w:cs="Times New Roman"/>
          <w:sz w:val="24"/>
          <w:szCs w:val="24"/>
        </w:rPr>
        <w:t>DOI:</w:t>
      </w:r>
      <w:hyperlink r:id="rId5" w:tgtFrame="_blank" w:history="1">
        <w:r w:rsidR="00AC287B" w:rsidRPr="00980A08">
          <w:rPr>
            <w:rFonts w:ascii="Times New Roman" w:eastAsia="Calibri" w:hAnsi="Times New Roman" w:cs="Times New Roman"/>
            <w:sz w:val="24"/>
            <w:szCs w:val="24"/>
          </w:rPr>
          <w:t>10.25803/SFI.2020.33.54104</w:t>
        </w:r>
      </w:hyperlink>
    </w:p>
    <w:p w:rsidR="006F0E85" w:rsidRPr="00980A08" w:rsidRDefault="006F0E85" w:rsidP="00BA2389">
      <w:pPr>
        <w:pStyle w:val="a3"/>
        <w:numPr>
          <w:ilvl w:val="0"/>
          <w:numId w:val="1"/>
        </w:numPr>
        <w:spacing w:before="24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Сухарев Александр,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Католическая месса в контексте разного понимания традиции. [электронный ресурс]. </w:t>
      </w:r>
      <w:r w:rsidR="00B8308A" w:rsidRPr="00980A08">
        <w:rPr>
          <w:rFonts w:ascii="Times New Roman" w:eastAsia="Calibri" w:hAnsi="Times New Roman" w:cs="Times New Roman"/>
          <w:sz w:val="24"/>
          <w:szCs w:val="24"/>
        </w:rPr>
        <w:t>// Bogoslov.RU. Научный богословский портал</w:t>
      </w:r>
      <w:r w:rsidR="00B8308A">
        <w:rPr>
          <w:rFonts w:ascii="Times New Roman" w:eastAsia="Calibri" w:hAnsi="Times New Roman" w:cs="Times New Roman"/>
          <w:sz w:val="24"/>
          <w:szCs w:val="24"/>
        </w:rPr>
        <w:t>.</w:t>
      </w: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 URL: </w:t>
      </w:r>
      <w:hyperlink r:id="rId6" w:history="1">
        <w:r w:rsidRPr="00980A08">
          <w:rPr>
            <w:rFonts w:ascii="Times New Roman" w:hAnsi="Times New Roman" w:cs="Times New Roman"/>
            <w:sz w:val="24"/>
            <w:szCs w:val="24"/>
          </w:rPr>
          <w:t>https://bogoslov.ru/article/6171777</w:t>
        </w:r>
      </w:hyperlink>
      <w:r w:rsidR="00B8308A">
        <w:rPr>
          <w:sz w:val="24"/>
          <w:szCs w:val="24"/>
        </w:rPr>
        <w:t xml:space="preserve"> </w:t>
      </w:r>
      <w:r w:rsidR="000D52D3" w:rsidRPr="00B83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E85" w:rsidRPr="00980A08" w:rsidRDefault="006F0E85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08">
        <w:rPr>
          <w:rFonts w:ascii="Times New Roman" w:eastAsia="Calibri" w:hAnsi="Times New Roman" w:cs="Times New Roman"/>
          <w:sz w:val="24"/>
          <w:szCs w:val="24"/>
        </w:rPr>
        <w:t>Сухарев</w:t>
      </w:r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0A08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  <w:lang w:val="en-US"/>
        </w:rPr>
        <w:t>Summorum</w:t>
      </w:r>
      <w:proofErr w:type="spellEnd"/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  <w:lang w:val="en-US"/>
        </w:rPr>
        <w:t>Pontificum</w:t>
      </w:r>
      <w:proofErr w:type="spellEnd"/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0A08">
        <w:rPr>
          <w:rFonts w:ascii="Times New Roman" w:eastAsia="Calibri" w:hAnsi="Times New Roman" w:cs="Times New Roman"/>
          <w:sz w:val="24"/>
          <w:szCs w:val="24"/>
        </w:rPr>
        <w:t>и</w:t>
      </w:r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  <w:lang w:val="en-US"/>
        </w:rPr>
        <w:t>Traditionis</w:t>
      </w:r>
      <w:proofErr w:type="spellEnd"/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0A08">
        <w:rPr>
          <w:rFonts w:ascii="Times New Roman" w:eastAsia="Calibri" w:hAnsi="Times New Roman" w:cs="Times New Roman"/>
          <w:sz w:val="24"/>
          <w:szCs w:val="24"/>
          <w:lang w:val="en-US"/>
        </w:rPr>
        <w:t>Custodes</w:t>
      </w:r>
      <w:r w:rsidRPr="000F19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Две литургические стратегии. [электронный ресурс]. — URL: </w:t>
      </w:r>
      <w:hyperlink r:id="rId7" w:history="1">
        <w:r w:rsidRPr="00980A08">
          <w:rPr>
            <w:rFonts w:ascii="Times New Roman" w:hAnsi="Times New Roman" w:cs="Times New Roman"/>
            <w:sz w:val="24"/>
            <w:szCs w:val="24"/>
          </w:rPr>
          <w:t>https://bogoslov.ru/article/6172424</w:t>
        </w:r>
      </w:hyperlink>
      <w:r w:rsidR="000D52D3" w:rsidRPr="00980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2389" w:rsidRPr="00980A08" w:rsidRDefault="00782F39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A2389" w:rsidRPr="00980A08">
          <w:rPr>
            <w:rFonts w:ascii="Times New Roman" w:eastAsia="Calibri" w:hAnsi="Times New Roman" w:cs="Times New Roman"/>
            <w:sz w:val="24"/>
            <w:szCs w:val="24"/>
          </w:rPr>
          <w:t>Бенедиктинское монашество и литургическое движение Католической Церкви ХХ века</w:t>
        </w:r>
      </w:hyperlink>
      <w:r w:rsidR="00BA2389" w:rsidRPr="00980A08">
        <w:rPr>
          <w:rFonts w:ascii="Times New Roman" w:eastAsia="Calibri" w:hAnsi="Times New Roman" w:cs="Times New Roman"/>
          <w:sz w:val="24"/>
          <w:szCs w:val="24"/>
        </w:rPr>
        <w:t xml:space="preserve">. URL: </w:t>
      </w:r>
      <w:hyperlink r:id="rId9" w:history="1">
        <w:r w:rsidR="00BA2389" w:rsidRPr="00980A08">
          <w:rPr>
            <w:rFonts w:ascii="Times New Roman" w:eastAsia="Calibri" w:hAnsi="Times New Roman" w:cs="Times New Roman"/>
            <w:sz w:val="24"/>
            <w:szCs w:val="24"/>
          </w:rPr>
          <w:t>https://bogoslov.ru/article/6175861</w:t>
        </w:r>
      </w:hyperlink>
    </w:p>
    <w:p w:rsidR="00BA2389" w:rsidRDefault="00BA2389" w:rsidP="00980A08">
      <w:pPr>
        <w:pStyle w:val="a3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Сухарев А.В.,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Гвардини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r w:rsidR="00980A08" w:rsidRPr="00980A08">
        <w:rPr>
          <w:rFonts w:ascii="Times New Roman" w:eastAsia="Calibri" w:hAnsi="Times New Roman" w:cs="Times New Roman"/>
          <w:sz w:val="24"/>
          <w:szCs w:val="24"/>
        </w:rPr>
        <w:t>Дух литургии</w:t>
      </w: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// Bogoslov.RU. Научный богословский портал / Пер. с нем. URL: </w:t>
      </w:r>
      <w:hyperlink r:id="rId10" w:history="1">
        <w:r w:rsidRPr="00980A08">
          <w:rPr>
            <w:rFonts w:ascii="Times New Roman" w:eastAsia="Calibri" w:hAnsi="Times New Roman" w:cs="Times New Roman"/>
            <w:sz w:val="24"/>
            <w:szCs w:val="24"/>
          </w:rPr>
          <w:t>https://bogoslov.ru/article/6176999</w:t>
        </w:r>
      </w:hyperlink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 (дата обращения:</w:t>
      </w:r>
      <w:r w:rsidR="00980A08" w:rsidRPr="00980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A08">
        <w:rPr>
          <w:rFonts w:ascii="Times New Roman" w:eastAsia="Calibri" w:hAnsi="Times New Roman" w:cs="Times New Roman"/>
          <w:sz w:val="24"/>
          <w:szCs w:val="24"/>
        </w:rPr>
        <w:t>3.12.2023)</w:t>
      </w:r>
    </w:p>
    <w:p w:rsidR="00892030" w:rsidRDefault="00892030" w:rsidP="00980A08">
      <w:pPr>
        <w:pStyle w:val="a3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Сухарев А.В.,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030">
        <w:rPr>
          <w:rFonts w:ascii="Times New Roman" w:eastAsia="Calibri" w:hAnsi="Times New Roman" w:cs="Times New Roman"/>
          <w:sz w:val="24"/>
          <w:szCs w:val="24"/>
        </w:rPr>
        <w:t>Missa</w:t>
      </w:r>
      <w:proofErr w:type="spellEnd"/>
      <w:r w:rsidRPr="0089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030">
        <w:rPr>
          <w:rFonts w:ascii="Times New Roman" w:eastAsia="Calibri" w:hAnsi="Times New Roman" w:cs="Times New Roman"/>
          <w:sz w:val="24"/>
          <w:szCs w:val="24"/>
        </w:rPr>
        <w:t>Tridentina</w:t>
      </w:r>
      <w:proofErr w:type="spellEnd"/>
      <w:r w:rsidRPr="008920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2030">
        <w:rPr>
          <w:rFonts w:ascii="Times New Roman" w:eastAsia="Calibri" w:hAnsi="Times New Roman" w:cs="Times New Roman"/>
          <w:sz w:val="24"/>
          <w:szCs w:val="24"/>
        </w:rPr>
        <w:t>Novus</w:t>
      </w:r>
      <w:proofErr w:type="spellEnd"/>
      <w:r w:rsidRPr="00892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030">
        <w:rPr>
          <w:rFonts w:ascii="Times New Roman" w:eastAsia="Calibri" w:hAnsi="Times New Roman" w:cs="Times New Roman"/>
          <w:sz w:val="24"/>
          <w:szCs w:val="24"/>
        </w:rPr>
        <w:t>Ordo</w:t>
      </w:r>
      <w:proofErr w:type="spellEnd"/>
      <w:r w:rsidRPr="00892030">
        <w:rPr>
          <w:rFonts w:ascii="Times New Roman" w:eastAsia="Calibri" w:hAnsi="Times New Roman" w:cs="Times New Roman"/>
          <w:sz w:val="24"/>
          <w:szCs w:val="24"/>
        </w:rPr>
        <w:t>: западная литургическая традиция в истории // Богословский вестник</w:t>
      </w:r>
      <w:r w:rsidR="00A163C4">
        <w:rPr>
          <w:rFonts w:ascii="Times New Roman" w:eastAsia="Calibri" w:hAnsi="Times New Roman" w:cs="Times New Roman"/>
          <w:sz w:val="24"/>
          <w:szCs w:val="24"/>
        </w:rPr>
        <w:t>,</w:t>
      </w:r>
      <w:r w:rsidRPr="00892030">
        <w:rPr>
          <w:rFonts w:ascii="Times New Roman" w:eastAsia="Calibri" w:hAnsi="Times New Roman" w:cs="Times New Roman"/>
          <w:sz w:val="24"/>
          <w:szCs w:val="24"/>
        </w:rPr>
        <w:t xml:space="preserve"> 2023. № 12 (принята к публикации в октябре 2023 г.)</w:t>
      </w:r>
    </w:p>
    <w:p w:rsidR="00970175" w:rsidRPr="00980A08" w:rsidRDefault="00970175" w:rsidP="00980A08">
      <w:pPr>
        <w:pStyle w:val="a3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0175">
        <w:rPr>
          <w:rFonts w:ascii="Times New Roman" w:eastAsia="Calibri" w:hAnsi="Times New Roman" w:cs="Times New Roman"/>
          <w:sz w:val="24"/>
          <w:szCs w:val="24"/>
        </w:rPr>
        <w:t xml:space="preserve">Сухарев А.В., </w:t>
      </w:r>
      <w:proofErr w:type="spellStart"/>
      <w:r w:rsidRPr="00970175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70175">
        <w:rPr>
          <w:rFonts w:ascii="Times New Roman" w:eastAsia="Calibri" w:hAnsi="Times New Roman" w:cs="Times New Roman"/>
          <w:sz w:val="24"/>
          <w:szCs w:val="24"/>
        </w:rPr>
        <w:t>. «Полное, сознательное, деятельное». Понятие участия в богослужении в истории Католической Церкви ХХ-Х</w:t>
      </w:r>
      <w:r w:rsidR="000F19B3">
        <w:rPr>
          <w:rFonts w:ascii="Times New Roman" w:eastAsia="Calibri" w:hAnsi="Times New Roman" w:cs="Times New Roman"/>
          <w:sz w:val="24"/>
          <w:szCs w:val="24"/>
        </w:rPr>
        <w:t xml:space="preserve">ХI вв. // Церковь и время, </w:t>
      </w:r>
      <w:r w:rsidR="000F19B3" w:rsidRPr="000F19B3">
        <w:rPr>
          <w:rFonts w:ascii="Times New Roman" w:eastAsia="Calibri" w:hAnsi="Times New Roman" w:cs="Times New Roman"/>
          <w:sz w:val="24"/>
          <w:szCs w:val="24"/>
        </w:rPr>
        <w:t>№3\4 104,</w:t>
      </w:r>
      <w:r w:rsidR="000F19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F19B3">
        <w:rPr>
          <w:rFonts w:ascii="Times New Roman" w:eastAsia="Calibri" w:hAnsi="Times New Roman" w:cs="Times New Roman"/>
          <w:sz w:val="24"/>
          <w:szCs w:val="24"/>
        </w:rPr>
        <w:t>2023.</w:t>
      </w:r>
      <w:r w:rsidR="000F19B3" w:rsidRPr="000F1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19B3" w:rsidRPr="000F19B3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="000F19B3" w:rsidRPr="000F19B3">
        <w:rPr>
          <w:rFonts w:ascii="Times New Roman" w:eastAsia="Calibri" w:hAnsi="Times New Roman" w:cs="Times New Roman"/>
          <w:sz w:val="24"/>
          <w:szCs w:val="24"/>
        </w:rPr>
        <w:t>. 148-182</w:t>
      </w:r>
      <w:r w:rsidR="000F19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F37" w:rsidRPr="00980A08" w:rsidRDefault="00163F37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Академия веры. 40-мини курсов о православном христианстве для тех, кто хочет верить осознанно /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прот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П. Великанов,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А. Борисов,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С.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Домусчи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свящ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. А. Сухарев, диакон И.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Кокин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980A08">
        <w:rPr>
          <w:rFonts w:ascii="Times New Roman" w:eastAsia="Calibri" w:hAnsi="Times New Roman" w:cs="Times New Roman"/>
          <w:sz w:val="24"/>
          <w:szCs w:val="24"/>
        </w:rPr>
        <w:t>Худиев</w:t>
      </w:r>
      <w:proofErr w:type="spellEnd"/>
      <w:r w:rsidRPr="00980A08">
        <w:rPr>
          <w:rFonts w:ascii="Times New Roman" w:eastAsia="Calibri" w:hAnsi="Times New Roman" w:cs="Times New Roman"/>
          <w:sz w:val="24"/>
          <w:szCs w:val="24"/>
        </w:rPr>
        <w:t>. – М.: Никея, 2021. – 368 с.: ил.; 1,7 л.</w:t>
      </w:r>
    </w:p>
    <w:p w:rsidR="00B4479F" w:rsidRPr="00980A08" w:rsidRDefault="0044080F" w:rsidP="00BA23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8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  <w:lang w:val="de-DE"/>
        </w:rPr>
        <w:t>Sukharev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  <w:lang w:val="de-DE"/>
        </w:rPr>
        <w:t xml:space="preserve"> Alexander. Romano Guardinis „Vom Geist der Liturgie“. Anmerkungen eines Russischen Priesters // Vom Geist der Liturgie. 100 Jahre Romano Guardinis “Kultbuch” der Liturgischen Bewegung /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  <w:lang w:val="de-DE"/>
        </w:rPr>
        <w:t>hrsgb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  <w:lang w:val="de-DE"/>
        </w:rPr>
        <w:t xml:space="preserve">. von S. Langenbahn.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Erzbischöfliche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Diözesan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Dombibliothek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="00B4479F" w:rsidRPr="00980A08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B4479F" w:rsidRPr="00980A08">
        <w:rPr>
          <w:rFonts w:ascii="Times New Roman" w:hAnsi="Times New Roman" w:cs="Times New Roman"/>
          <w:sz w:val="24"/>
          <w:szCs w:val="24"/>
        </w:rPr>
        <w:t>. 50–53.</w:t>
      </w:r>
    </w:p>
    <w:p w:rsidR="0069588C" w:rsidRPr="00980A08" w:rsidRDefault="0069588C" w:rsidP="00BA2389">
      <w:pPr>
        <w:rPr>
          <w:sz w:val="24"/>
          <w:szCs w:val="24"/>
        </w:rPr>
      </w:pPr>
    </w:p>
    <w:sectPr w:rsidR="0069588C" w:rsidRPr="00980A08" w:rsidSect="0069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6CE5"/>
    <w:multiLevelType w:val="hybridMultilevel"/>
    <w:tmpl w:val="5062550A"/>
    <w:lvl w:ilvl="0" w:tplc="708899C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B1AB5"/>
    <w:multiLevelType w:val="hybridMultilevel"/>
    <w:tmpl w:val="8E7E2178"/>
    <w:lvl w:ilvl="0" w:tplc="681C72FA">
      <w:start w:val="1"/>
      <w:numFmt w:val="decimal"/>
      <w:lvlText w:val="%1."/>
      <w:lvlJc w:val="left"/>
      <w:pPr>
        <w:ind w:left="1220" w:hanging="5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9F"/>
    <w:rsid w:val="0001619F"/>
    <w:rsid w:val="000D52D3"/>
    <w:rsid w:val="000F19B3"/>
    <w:rsid w:val="00163F37"/>
    <w:rsid w:val="00216F89"/>
    <w:rsid w:val="00224D22"/>
    <w:rsid w:val="0023471F"/>
    <w:rsid w:val="002546C4"/>
    <w:rsid w:val="002578C0"/>
    <w:rsid w:val="00300FEB"/>
    <w:rsid w:val="00333333"/>
    <w:rsid w:val="00364996"/>
    <w:rsid w:val="0042340A"/>
    <w:rsid w:val="0044080F"/>
    <w:rsid w:val="00524B81"/>
    <w:rsid w:val="005774D5"/>
    <w:rsid w:val="006017FB"/>
    <w:rsid w:val="0069588C"/>
    <w:rsid w:val="006F0E85"/>
    <w:rsid w:val="007723FD"/>
    <w:rsid w:val="00782F39"/>
    <w:rsid w:val="00820614"/>
    <w:rsid w:val="00892030"/>
    <w:rsid w:val="009123A3"/>
    <w:rsid w:val="00934CC6"/>
    <w:rsid w:val="00962857"/>
    <w:rsid w:val="00970175"/>
    <w:rsid w:val="009743CF"/>
    <w:rsid w:val="00980A08"/>
    <w:rsid w:val="00A163C4"/>
    <w:rsid w:val="00A8733C"/>
    <w:rsid w:val="00A968C2"/>
    <w:rsid w:val="00AC287B"/>
    <w:rsid w:val="00AE1F0E"/>
    <w:rsid w:val="00AF2891"/>
    <w:rsid w:val="00B4479F"/>
    <w:rsid w:val="00B8308A"/>
    <w:rsid w:val="00B854D5"/>
    <w:rsid w:val="00BA2389"/>
    <w:rsid w:val="00CD342F"/>
    <w:rsid w:val="00DD34A3"/>
    <w:rsid w:val="00E20F92"/>
    <w:rsid w:val="00E50BE1"/>
    <w:rsid w:val="00EE2989"/>
    <w:rsid w:val="00F55A64"/>
    <w:rsid w:val="00F67C47"/>
    <w:rsid w:val="00F83664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11E0-A7CF-442C-8108-4FAF57A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9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F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0E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F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oslov.ru/article/6175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goslov.ru/article/6172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slov.ru/article/61717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25803/SFI.2020.33.54104" TargetMode="External"/><Relationship Id="rId10" Type="http://schemas.openxmlformats.org/officeDocument/2006/relationships/hyperlink" Target="https://bogoslov.ru/article/6176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goslov.ru/article/6175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Василий Ващаев</cp:lastModifiedBy>
  <cp:revision>2</cp:revision>
  <dcterms:created xsi:type="dcterms:W3CDTF">2024-03-12T11:45:00Z</dcterms:created>
  <dcterms:modified xsi:type="dcterms:W3CDTF">2024-03-12T11:45:00Z</dcterms:modified>
</cp:coreProperties>
</file>