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2C534" w14:textId="3F8311E6" w:rsidR="00DE5E18" w:rsidRDefault="00DE5E18" w:rsidP="00DE5E18">
      <w:pPr>
        <w:pStyle w:val="11"/>
        <w:jc w:val="center"/>
        <w:rPr>
          <w:b/>
        </w:rPr>
      </w:pPr>
      <w:r w:rsidRPr="009B1638">
        <w:rPr>
          <w:b/>
        </w:rPr>
        <w:t>Московская духовная академия</w:t>
      </w:r>
    </w:p>
    <w:p w14:paraId="22527481" w14:textId="74F6DDCA" w:rsidR="00DE5E18" w:rsidRPr="009B1638" w:rsidRDefault="00DE5E18" w:rsidP="00DE5E18">
      <w:pPr>
        <w:pStyle w:val="11"/>
        <w:jc w:val="center"/>
        <w:rPr>
          <w:b/>
        </w:rPr>
      </w:pPr>
      <w:r>
        <w:rPr>
          <w:b/>
        </w:rPr>
        <w:t>Темы курсовых работ</w:t>
      </w:r>
    </w:p>
    <w:p w14:paraId="7764544C" w14:textId="77777777" w:rsidR="00DE5E18" w:rsidRPr="009B1638" w:rsidRDefault="00DE5E18" w:rsidP="00DE5E18">
      <w:pPr>
        <w:pStyle w:val="11"/>
        <w:jc w:val="center"/>
        <w:rPr>
          <w:b/>
        </w:rPr>
      </w:pPr>
      <w:r w:rsidRPr="009B1638">
        <w:rPr>
          <w:b/>
        </w:rPr>
        <w:t xml:space="preserve">Кафедра </w:t>
      </w:r>
      <w:r>
        <w:rPr>
          <w:b/>
        </w:rPr>
        <w:t>Библеистики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DE5E18" w:rsidRPr="009B1638" w14:paraId="098C6203" w14:textId="77777777" w:rsidTr="00DE5E18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0CEE6F0A" w14:textId="77777777" w:rsidR="00DE5E18" w:rsidRPr="009B1638" w:rsidRDefault="00DE5E18" w:rsidP="00DE5E18">
            <w:pPr>
              <w:spacing w:after="0" w:line="240" w:lineRule="auto"/>
              <w:rPr>
                <w:rFonts w:cs="Times New Roman"/>
              </w:rPr>
            </w:pPr>
            <w:r w:rsidRPr="009B1638">
              <w:rPr>
                <w:rFonts w:cs="Times New Roman"/>
              </w:rPr>
              <w:t xml:space="preserve">ТЕМА </w:t>
            </w:r>
          </w:p>
        </w:tc>
        <w:tc>
          <w:tcPr>
            <w:tcW w:w="3567" w:type="dxa"/>
            <w:shd w:val="clear" w:color="auto" w:fill="auto"/>
          </w:tcPr>
          <w:p w14:paraId="32267CBE" w14:textId="77777777" w:rsidR="00DE5E18" w:rsidRPr="009B1638" w:rsidRDefault="00DE5E18" w:rsidP="00DE5E18">
            <w:pPr>
              <w:spacing w:after="0" w:line="240" w:lineRule="auto"/>
              <w:rPr>
                <w:rFonts w:cs="Times New Roman"/>
              </w:rPr>
            </w:pPr>
            <w:r w:rsidRPr="009B1638">
              <w:rPr>
                <w:rFonts w:cs="Times New Roman"/>
              </w:rPr>
              <w:t>РУКОВОДИТЕЛЬ</w:t>
            </w:r>
          </w:p>
        </w:tc>
      </w:tr>
      <w:tr w:rsidR="00DE5E18" w:rsidRPr="009B1638" w14:paraId="7E9C019E" w14:textId="77777777" w:rsidTr="00DE5E18"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998D086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Богодухновенность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Священного Писания Нового Завета.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268490C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Доцент</w:t>
            </w:r>
            <w:r w:rsidRPr="00E241F5">
              <w:rPr>
                <w:rFonts w:cs="Times New Roman"/>
                <w:sz w:val="24"/>
                <w:szCs w:val="24"/>
              </w:rPr>
              <w:t>, кандидат богословия,</w:t>
            </w:r>
          </w:p>
          <w:p w14:paraId="54B89406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Иерей Дмитрий Бондаренко</w:t>
            </w:r>
          </w:p>
          <w:p w14:paraId="46B3E66F" w14:textId="7B1D496F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C6F98ED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1F70DAC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Принципы новозаветной экзегезы.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7CC874F" w14:textId="00EE6580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BFC5245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04A6A8F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Уникальные рукописи Священного Писания Нового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5E4F79E" w14:textId="428715AC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080F678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9ED1429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Синоптическая проблема и пути ее решения.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BEC3A30" w14:textId="51B5CEF1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92E897B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E7C0174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Социальные притчи Евангелия от Луки.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0AD0892" w14:textId="5690A230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FC9AB95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5CEF40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Притча о неправедном домоправителе.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274395E" w14:textId="1B802226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2BFD4B8" w14:textId="77777777" w:rsidTr="00DE5E18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C84434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Явления Воскресшего Христа по Священному Преданию.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8C5AE62" w14:textId="1B05D30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1414DF2" w14:textId="77777777" w:rsidTr="00DE5E18"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4507F12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Евангельское учение о кротости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3F27A26A" w14:textId="7840A7F7" w:rsidR="00DE5E18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Доцент, кандидат богословия </w:t>
            </w:r>
          </w:p>
          <w:p w14:paraId="6378A3B1" w14:textId="1C2F202A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Протоиерей Георгий Климов</w:t>
            </w:r>
          </w:p>
          <w:p w14:paraId="6E8EA448" w14:textId="25B004D8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FDA67C2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583D6A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Отношение Иисуса Христа к Ветхому Закону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1BA36EF" w14:textId="30F82A61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DC329B2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8CB5DC3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Нагорная проповедь - сущность христианского учения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3097B11" w14:textId="6BBA4B2B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1F544CF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23686F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Евангельское учение о покаянии в притчах Христовых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3FA3CA5" w14:textId="533CA68E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E021C2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5D7BE2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любви по Евангелию от Иоанна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1539182" w14:textId="63895CE2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41199FD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1FE6AD8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Евангельское учение о кротости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994947F" w14:textId="745CC64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43DE1C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4D4E30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Жизни Вечной по синоптическим евангелиям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98CA90A" w14:textId="028203FE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A8A1D6E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50ADCD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спасении в Евангелии от Иоанна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FDFDF65" w14:textId="61354084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A7D50F6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F97C27B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Первосвященническое служение Иисуса Христа по Евангелию от Луки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B8A7A2A" w14:textId="2B4F9ECC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581624A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497AD95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Господа о покаянии по притчам евангелия от Луки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68B9FE1" w14:textId="27C769E1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8047C76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A48BEC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Святом Духе в Прощальной Беседе Иисуса Христа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9DDAB61" w14:textId="033AA3A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7B9745A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2774A3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Евангельское учение о пастырском служении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303E6C9" w14:textId="4E71FBE9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85E202A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0B17789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Экзегеза Притчей о Царстве Божием (Мф.13гл. и параллельные тексты) в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гомилетическом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наследии святителя Филарета, митрополита Московского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6DB5BD1" w14:textId="23F8A041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85C7CCC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E04D0C9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Последовательность событий Тайной Вечери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AA64972" w14:textId="0F93673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AD546D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F2C648A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Евангельское учение о милосердии в притчах Христовых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05CFFFD" w14:textId="03B8F5AC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53E0E41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30B1C84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Иисуса Христа о воскресении мертвых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7E0C6FA" w14:textId="37489871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B1BFD7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B5BE9C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Характеристика современного Христу фарисейства по Четвероевангелию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01119EA" w14:textId="49A4355E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1A5920C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BD6FDA4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молитве по Евангелию от Луки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FEBBC5A" w14:textId="56B3DC69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85A0A5E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7E0CFE5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любви в синоптических евангелиях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2BA83AB" w14:textId="4680871A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127F8EF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4C8A6B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Проблема датировки Тайной Вечери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DB62EA3" w14:textId="5B6DEBDA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4FC43D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585BADF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Иисуса Христа о Втором Пришествии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ECCE1B8" w14:textId="119B64F4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3E3C53E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CC3231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любви в Прощальной Беседе Христа Спасителя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DF3FAA8" w14:textId="7A0688A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45DAB15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12969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Церкви в евангельских притчах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EC19AD5" w14:textId="3E6BA260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6C621A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87905F8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Образ апостола Иоанна по Четвероевангелию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002CED8" w14:textId="002AEA80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F40D36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A055D0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Цель и смысл чудес Христовых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53F0F75" w14:textId="6117DB4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4C303F2" w14:textId="77777777" w:rsidTr="00D84D44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4FAA60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Исповедание апостола Петра как переломный момент Евангельской Истории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AE6010C" w14:textId="37AFD080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3FEB9E4" w14:textId="77777777" w:rsidTr="00D84D44"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87B4BE7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lastRenderedPageBreak/>
              <w:t>Христологический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аспект Гефсиманского борения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08045B3" w14:textId="19869B1B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B6B7646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E2E662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Свидетельства о Божественном достоинстве Иисуса Христа в синоптических Евангелиях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5ACA60F" w14:textId="75526A24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57AA9EA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4A539B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Проблемы евангельской хронологии, возникающие при согласовании синоптических Евангелий с Евангелием от Иоанна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594B89A" w14:textId="5D38FB1A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30D9166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DD531CC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Царстве Божием в беседах Иисуса Христа с иудеями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1DE952D" w14:textId="77C7CCE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0B27FD8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8FDCC7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Евангельское учение о христианском совершенстве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967DDBD" w14:textId="21D9C9A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3B8A156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ADF2F53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Образы мытаря и фарисея по Четвероевангелию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518CE8B" w14:textId="2F00C1E0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21C86B6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1216D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об аде по Четвероевангелию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76A3FC1" w14:textId="52BC9F16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513F245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B68C56B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Евхаристический аспект 6 главы Евангелия от Иоанна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29BFBB5" w14:textId="6AFD2708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A0DA8B4" w14:textId="77777777" w:rsidTr="00DE5E18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421EA7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Евангельское учение о целомудрии.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0E41BDC" w14:textId="0632EBE4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19C3002" w14:textId="77777777" w:rsidTr="00DE5E18"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90DDCC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Проблема формирования канона Священного Писания Ветхого Завета в трудах русских библеистов (на материале избранных трудов). 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53DC9564" w14:textId="5487BFFC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Доцент, кандидат богословия  </w:t>
            </w:r>
          </w:p>
          <w:p w14:paraId="7AE88DC9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Барицкий</w:t>
            </w:r>
            <w:proofErr w:type="spellEnd"/>
          </w:p>
          <w:p w14:paraId="505BECE7" w14:textId="00A19F8E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7838DA1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FEAB19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Проблема авторства Пятикнижия Моисеева в трудах русских библеистов (на материале избранных трудов). 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2A82441" w14:textId="2649DE79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7401F8A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CDD464A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История еврейского текста Ветхого Завета в трудах русских библеистов (на материале избранных трудов).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9A9842B" w14:textId="1C201C11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76A34FD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06DAA2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Вопрос о правке (искажениях) иудейскими книжниками еврейского оригинала Священного Писания Ветхого Завета в трудах русских библеистов (на материале избранных трудов).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5473286" w14:textId="2E8FA73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C3C5A48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07FC6D8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Богодухновенность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Священного Писания в трудах русских библеистов (на материале избранных трудов).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5536AFD" w14:textId="0519208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65BF293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2605073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Интерпретация выражения «одежды кожаные» (Быт. 3:21)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6DBB92E" w14:textId="416B502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A58F00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075DB93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Интерпретация образа райских древ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A9612B8" w14:textId="11D695A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5AB3CBA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0FC94C2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Значение слово «день» в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Шестодневе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B57E2FA" w14:textId="3A331488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BACAC7B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5459658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Интерпретация образа рая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D694C9C" w14:textId="19D8193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6262EA5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A6199D0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Хронология Пролога книги Бытия в греческой, еврейской и самаритянской традициях (на материале избранных трудов современной библеистики).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FE10269" w14:textId="5189504C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7B3A04E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1D821C5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Родословия Пролога книги Бытия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476414B" w14:textId="5224B468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F6120B6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19A3CF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Вопрос о долголетии патриархов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0D03A80" w14:textId="0C0DEF6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1FB5317" w14:textId="77777777" w:rsidTr="00D84D44">
        <w:trPr>
          <w:trHeight w:val="908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30A249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Предание о Вавилонской башне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1B2588A" w14:textId="5FED9BF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EDE0664" w14:textId="77777777" w:rsidTr="00D84D44"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1AF729A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>«Таблица народов»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E2F124E" w14:textId="4D06FBD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E46168A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A7EBD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Религия Патриархов в контексте религиозной жизни Междуречья и Ханаана (на материале избранных трудов). 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E84232C" w14:textId="0A024434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C9E21CC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DB97E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Эпизод борьбы Иакова с Богом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29D6E53" w14:textId="7144AD3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8D2B55D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983591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Проблема датировки исхода евреев из Египта.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C7AA9D9" w14:textId="03D1B02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A9F92A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68467DC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Гипотезы относительно маршрута исхода евреев из Египта.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BFD973C" w14:textId="6864A566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D2D8037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C9801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Откровение об имени Божием (Исх. 3:13, 14)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EEA4A34" w14:textId="35F332F1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FF11901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59C70DB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Образ Валаама в иудейской и христианской традициях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A84B3C3" w14:textId="48EC95D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697B56E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F591B0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Понятие жертвы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6ADDA2D" w14:textId="55E443FF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4D71091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51828EF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Ветхозаветный запрет на вкушение крови и степень его применимости в христианской Церкви.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119C63F" w14:textId="05F75F8B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893FB59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9A34E8F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Законы о ритуальной нечистоте книги Левит и степень их применимости в христианской Церкви.  </w:t>
            </w:r>
          </w:p>
          <w:p w14:paraId="3909B385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Мессианские пророчества книги Бытие (на материале святоотеческой экзегезы). 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F5986C4" w14:textId="4CBEFA0E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62D58AD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01E5F9F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Мессианские пророчества книги Исход (на материале святоотеческой экзегезы).     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D6B3DC3" w14:textId="600ECA1A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6C33E09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AFC1FC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Мессианские пророчества книги Левит (на материале святоотеческой экзегезы).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D036840" w14:textId="1FC09586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D85B1FA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B2FB07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Мессианские пророчества книги Числа (на материале святоотеческой экзегезы).    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838FE6F" w14:textId="482184A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ABDD510" w14:textId="77777777" w:rsidTr="00DE5E18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09B2D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Мессианские пророчества книги Второзаконие (на материале святоотеческой экзегезы). 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1BAEA5E" w14:textId="0E0D5DB2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6165323" w14:textId="77777777" w:rsidTr="00DE5E18"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FA3BA8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Евсевиево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Евангелие» 1283 г. как памятник древнерусской письменности.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2736C2C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Профессор</w:t>
            </w:r>
          </w:p>
          <w:p w14:paraId="7EE6ECD0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Марина Семеновна Крутова</w:t>
            </w:r>
          </w:p>
          <w:p w14:paraId="7ADC0770" w14:textId="2466983C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3D379D2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8064DF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Холмское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Евангелие» - памятник древнерусской письменности конца XIII века.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85E46EA" w14:textId="5C7490E1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CB15138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2F51599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Боянское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Евангелие» - памятник среднеболгарской письменности </w:t>
            </w:r>
            <w:proofErr w:type="spellStart"/>
            <w:proofErr w:type="gramStart"/>
            <w:r w:rsidRPr="00E241F5">
              <w:rPr>
                <w:rFonts w:cs="Times New Roman"/>
                <w:sz w:val="24"/>
                <w:szCs w:val="24"/>
              </w:rPr>
              <w:t>перв.пол</w:t>
            </w:r>
            <w:proofErr w:type="spellEnd"/>
            <w:proofErr w:type="gramEnd"/>
            <w:r w:rsidRPr="00E241F5">
              <w:rPr>
                <w:rFonts w:cs="Times New Roman"/>
                <w:sz w:val="24"/>
                <w:szCs w:val="24"/>
              </w:rPr>
              <w:t>. XIII века.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8BC590F" w14:textId="65C22F2B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308B3F1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98590B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«Евангелие учительное» Кирилла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Транквиллиона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в русской рукописной традиции.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322A460" w14:textId="5A2908A2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FA02746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FEBFFD0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Палеографическое описание Евангелие апостола Фомы (по списку XVIII в. НИОР РГБ Ф.178, № 124 ).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0C4F963" w14:textId="131973FE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AA36A18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E0FA03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«Страсти Христовы» в истории русской письменности XVII-XIX вв.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BB21A2F" w14:textId="57427FAC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ABDC833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A29FF92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Владельческие надписи на рукописных Евангелиях XIII-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XVIвв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(на материале НИОР РГБ).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E72F215" w14:textId="192BB309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A59A9D6" w14:textId="77777777" w:rsidTr="00D84D44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DB62BB0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Московские Евангелия, связанные с именем преподобного Андрея Рублева.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FD570EB" w14:textId="18A8A8A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E114AA9" w14:textId="77777777" w:rsidTr="00D84D44"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CD52EA3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>Евангельские сюжеты в рукописных сборниках нравоучительных повестей и слов XVIII-XIX вв. (на материале фондов НИОР РГБ).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B607265" w14:textId="0A452C69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E9A87B7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3569655" w14:textId="658B0E0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Рукописная традиция Евангелия в переводе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Епифания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Славинецкого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010C676" w14:textId="2D50DFC2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BF1043A" w14:textId="77777777" w:rsidTr="00DE5E18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26C9F15" w14:textId="77777777" w:rsidR="00DE5E18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«Евангелие детства Христова» в славяно-русской рукописной традиции.</w:t>
            </w:r>
          </w:p>
          <w:p w14:paraId="63FF6D66" w14:textId="77777777" w:rsidR="00FA4DF2" w:rsidRPr="00E241F5" w:rsidRDefault="00FA4DF2" w:rsidP="00FA4D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Толкования на книгу пророка Даниила в славяно-русской рукописной традиции.</w:t>
            </w:r>
          </w:p>
          <w:p w14:paraId="5914C3FC" w14:textId="77777777" w:rsidR="00FA4DF2" w:rsidRPr="00E241F5" w:rsidRDefault="00FA4DF2" w:rsidP="00FA4D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Книга 16 пророков в славяно-русской рукописной традиции.</w:t>
            </w:r>
          </w:p>
          <w:p w14:paraId="0CAF83E6" w14:textId="77777777" w:rsidR="00FA4DF2" w:rsidRPr="00E241F5" w:rsidRDefault="00FA4DF2" w:rsidP="00FA4D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Апокрифические новозаветные сказания и их отражение в справочниках и путеводителях для паломников XX-XXI вв.:  критический анализ. </w:t>
            </w:r>
          </w:p>
          <w:p w14:paraId="4463D0DE" w14:textId="77777777" w:rsidR="00FA4DF2" w:rsidRPr="00E241F5" w:rsidRDefault="00FA4DF2" w:rsidP="00FA4D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Апокрифические ветхозаветные сказания и их отражение в справочниках и путеводителях для паломников XX-XXI вв.:  критический анализ. </w:t>
            </w:r>
          </w:p>
          <w:p w14:paraId="4450A4F9" w14:textId="77777777" w:rsidR="00FA4DF2" w:rsidRPr="00E241F5" w:rsidRDefault="00FA4DF2" w:rsidP="00FA4D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Описание Святой Земли в «Хождении игумена Даниила в Святую Землю»: вымысел и факты.</w:t>
            </w:r>
          </w:p>
          <w:p w14:paraId="64D5B381" w14:textId="77777777" w:rsidR="00FA4DF2" w:rsidRPr="00E241F5" w:rsidRDefault="00FA4DF2" w:rsidP="00FA4D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Основные функции библейских цитат в житиях святых (на примере 1-2 произведений).</w:t>
            </w:r>
          </w:p>
          <w:p w14:paraId="75544DE7" w14:textId="77777777" w:rsidR="00FA4DF2" w:rsidRPr="00E241F5" w:rsidRDefault="00FA4DF2" w:rsidP="00FA4D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Библия и древнерусские сказания о царе Соломоне: сопоставительный анализ.</w:t>
            </w:r>
          </w:p>
          <w:p w14:paraId="5B5929F0" w14:textId="77777777" w:rsidR="00FA4DF2" w:rsidRDefault="00FA4DF2" w:rsidP="00FA4D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Библия и древнерусские сказания об Адаме и Еве: сопоставительный анализ.</w:t>
            </w:r>
          </w:p>
          <w:p w14:paraId="06AAB1D6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«Библия малая», составленная в 1660 г. священником Григорием Дмитриевичем: история создания и бытования по спискам.</w:t>
            </w:r>
          </w:p>
          <w:p w14:paraId="5D750375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Святая Земля в воспоминаниях Авраама Сергеевича Норова (на материале НИОР РГБ).</w:t>
            </w:r>
          </w:p>
          <w:p w14:paraId="6D12797E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Псалтирь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Годуновская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– памятник русской письменности конца XVI в. (НИОР РГБ, ф. 218, № 78).</w:t>
            </w:r>
          </w:p>
          <w:p w14:paraId="78CBB661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Текстологические особенности деления текста Псалтири на стихи в славяно-русской рукописной традиции.</w:t>
            </w:r>
          </w:p>
          <w:p w14:paraId="3A209EC0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История текста молитвенных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последований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в славяно-русской рукописной Псалтири.</w:t>
            </w:r>
          </w:p>
          <w:p w14:paraId="1076FACD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Град Иерусалим в представлениях древнерусских книжников (на материале фондов НИОР РГБ).</w:t>
            </w:r>
          </w:p>
          <w:p w14:paraId="3F805627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Текстологические особенности Апостола толкового в славяно-русской рукописной традиции XV-XVIII вв. (на материале фондов НИОР РГБ).</w:t>
            </w:r>
          </w:p>
          <w:p w14:paraId="3975DB2D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История «Записок по Священному Писанию, составленных Семеном Михайловичем Поспеловым» (на материале НИОР РГБ. Ф. 556. № 160).</w:t>
            </w:r>
          </w:p>
          <w:p w14:paraId="79663259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Экзегетический анализ миниатюр лицевых списков Апокалипсиса с толкованием Андрея Кесарийского (на материале ОР РГБ Ф.247).</w:t>
            </w:r>
          </w:p>
          <w:p w14:paraId="60A67AD7" w14:textId="77777777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Экзегетический анализ миниатюр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Елизаветградского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Eвангелия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кон. XVI – нач. XVII в. (ОР РГБ Ф.178.1 №9500). </w:t>
            </w:r>
          </w:p>
          <w:p w14:paraId="6DC36358" w14:textId="77777777" w:rsidR="00D84D44" w:rsidRPr="00E241F5" w:rsidRDefault="00D84D44" w:rsidP="00D84D44">
            <w:pPr>
              <w:pBdr>
                <w:top w:val="single" w:sz="4" w:space="1" w:color="auto"/>
              </w:pBd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 xml:space="preserve">Вирши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Мардария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Хоникова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к Библии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Пискатора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как памятник письменности (на материале XVII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в.ОР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РГБ)</w:t>
            </w:r>
          </w:p>
          <w:p w14:paraId="79555211" w14:textId="7BC70D9E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Переводы ветхозаветных текстов протоиерея Герасима Павского в рукописях XIX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241F5">
              <w:rPr>
                <w:rFonts w:cs="Times New Roman"/>
                <w:sz w:val="24"/>
                <w:szCs w:val="24"/>
              </w:rPr>
              <w:t>(на материале ОР РГБ)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BC9132A" w14:textId="25C8479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BA4E85D" w14:textId="77777777" w:rsidTr="00DE5E18"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3C1A55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Богодухновенность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Священного Писания в православном понимании и в западной библеистике.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44CB12FC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14:paraId="293AACF5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Петр Александрович Коротков</w:t>
            </w:r>
          </w:p>
          <w:p w14:paraId="3DA41ACC" w14:textId="10EBC00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06F3760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07312F9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Типологический метод толкования и его значение для изучения Священного Писания.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B83F589" w14:textId="033BD3D8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CEB2825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5AC36F7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Аллегорический метод толкования и его значение для изучения Священного Писания.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4F743A6" w14:textId="1123D34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06BE11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4700269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Библейская археология и её значение для апологетики Священного Писания.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E2F8771" w14:textId="34CC5184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7B118C7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5A68CB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Перевод LXX толковников: историческое предание о его создании и значение.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F35A2BD" w14:textId="4F680EB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4581D79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0108EB1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Значение трудов святых Мефодия и Кирилла по переводу Священного Писания на славянский язык.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83C1756" w14:textId="71F486B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04CFD69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36FA5F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Геннадиевская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Библия как первый рукописный свод Священного Писания: история создания и значение.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17BAA9C" w14:textId="3C8406C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231431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4A27DB7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Первопечатный апостол Ивана Федорова и его историческое значение.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8814497" w14:textId="3A7BEEF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E69E063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6E71128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Острожская Библия, история создания и текстологические особенности.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3696C3B" w14:textId="0552F3A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AF85B41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D1FE58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Елизаветинская Библия и проблемы славянского перевода Священного Писания.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109AB2A" w14:textId="2FE562F2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02DEB20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4D17CCB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Значение трудов Святителя Алексея по переводу Нового Завета на славянский язык.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9F1E6BF" w14:textId="72074F3E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67BB7991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CA21E3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Сравнительный анализ текстологических трудов елизаветинских и петровских справщиков по трудам проф. Ф.Г. Елеонского.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4C01391" w14:textId="6999C4CA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254061DF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E338BFD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Роль святителя Филарета Московского в деле перевода Библии на русский язык.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D619FE7" w14:textId="7F7F7B8F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51EBCBF9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F772B7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Основные принципы библейских переводов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Филарета Московского.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C1DE51F" w14:textId="341FC692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7ADECF64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FCF715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Проблемы перевода Библии на русский язык. Дискуссия в дореволюционной библеистике.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7F4F16E" w14:textId="7C99FF1F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4F387862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0C725A4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Значение Синодального перевода Библии и его историческая судьба.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27C8CF6" w14:textId="4AC67638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3975D031" w14:textId="77777777" w:rsidTr="00DE5E18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46F2F3A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Священное Писание и Церковь в понимании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сщмч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Илариона (Троицкого).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7B1577B" w14:textId="7BED7615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DC7CBC5" w14:textId="77777777" w:rsidTr="00DE5E18">
        <w:trPr>
          <w:trHeight w:val="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7C0BEB7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Образ Господа Иисуса Христа по трудам проф. МДА Муретова М.Д.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BC488FB" w14:textId="4CC65590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78496C4" w14:textId="77777777" w:rsidTr="00DE5E18">
        <w:trPr>
          <w:trHeight w:val="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4E0FC17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Апологетика Пятикнижия Моисея в трудах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архим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Михаила (Лузина).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BA6C29C" w14:textId="4F5696B8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ABE653C" w14:textId="77777777" w:rsidTr="00DE5E18">
        <w:trPr>
          <w:trHeight w:val="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98AA9A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Апологетика Четвероевангелия в трудах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архим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Михаила (Лузина).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76BB9A9" w14:textId="027A2476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DEA4C72" w14:textId="77777777" w:rsidTr="00DE5E18">
        <w:trPr>
          <w:trHeight w:val="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3E644C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Историко-археологические открытия как доказательства достоверности Библейской истории по трудам проф. А.П. Лопухина.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4048EE3" w14:textId="59777C60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C0BF405" w14:textId="77777777" w:rsidTr="00D84D44">
        <w:trPr>
          <w:trHeight w:val="70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0836ACE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Место и роль промысла Божия в истории человечества по трудам проф. А. П. Лопухина.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051C553" w14:textId="5131AAAD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13039784" w14:textId="77777777" w:rsidTr="00D84D44">
        <w:trPr>
          <w:trHeight w:val="70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19D28D3" w14:textId="7777777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>О законодательстве Моисея по трудам проф. А.П. Лопухина.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8B0002C" w14:textId="4FC52EA7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9B1638" w14:paraId="016FEBF9" w14:textId="77777777" w:rsidTr="00D84D44">
        <w:trPr>
          <w:trHeight w:val="144"/>
        </w:trPr>
        <w:tc>
          <w:tcPr>
            <w:tcW w:w="5778" w:type="dxa"/>
            <w:tcBorders>
              <w:top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A856CD" w14:textId="77777777" w:rsidR="00DE5E18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Основная проблематика библиологических трудов одного из следующих русских библеистов: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архиеп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Василия (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Богдашевского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),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еп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Михаила (Лузина), И.Н. Корсунского, М.Д. Муретова; А.П. Лопухина, Н.Н. Глубоковского, Ф.Г. Елеонского, А.А.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Олесницкого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, В.П. Рыбинского, П.А.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Юнгерова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A16E585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Толкование понятия «удерживающий» (ὁ κα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τέχων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) во 2-м послании апостола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Фессалоникийцам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(2:7) в святоотеческой экзегетике.</w:t>
            </w:r>
          </w:p>
          <w:p w14:paraId="4B6FDA22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предании во 2-м послании апостола Пала к </w:t>
            </w:r>
            <w:proofErr w:type="spellStart"/>
            <w:proofErr w:type="gramStart"/>
            <w:r w:rsidRPr="00E241F5">
              <w:rPr>
                <w:rFonts w:cs="Times New Roman"/>
                <w:sz w:val="24"/>
                <w:szCs w:val="24"/>
              </w:rPr>
              <w:t>Фессалоникийцам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 (</w:t>
            </w:r>
            <w:proofErr w:type="gramEnd"/>
            <w:r w:rsidRPr="00E241F5">
              <w:rPr>
                <w:rFonts w:cs="Times New Roman"/>
                <w:sz w:val="24"/>
                <w:szCs w:val="24"/>
              </w:rPr>
              <w:t>2:15-17 и 3:6) в святоотеческой экзегетике.</w:t>
            </w:r>
          </w:p>
          <w:p w14:paraId="1D103ABF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Толкование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христологических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гимнов в послании апостола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Колоссянам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(1:15-20; 2:11-15) в святоотеческой экзегетике.</w:t>
            </w:r>
          </w:p>
          <w:p w14:paraId="12AA768C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Колосская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ересь» как отражение религиозной среды Римской империи. </w:t>
            </w:r>
          </w:p>
          <w:p w14:paraId="3092A570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Прообразовательное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значение ветхозаветной скинии и ее жертв в послании апостола Павла к Евреям (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глл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9—10) в святоотеческой экзегетике.</w:t>
            </w:r>
          </w:p>
          <w:p w14:paraId="04E18598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Истоки церковной иерархии и различные версии её становления в апостольских посланиях Нового Завета. </w:t>
            </w:r>
          </w:p>
          <w:p w14:paraId="5ACECBC5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Особенности экзегетического анализа Послания св. апостола Павла к Евреям (1:1-5) в работе проф.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Н.Н.Глубоковского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«Ходатай Нового Завета».</w:t>
            </w:r>
          </w:p>
          <w:p w14:paraId="4A6C1D35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Особенности экзегетического анализа Послания св. апостола Павла к Евреям (1:6-14) в работе проф.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Н.Н.Глубоковского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«Христос и Ангелы».</w:t>
            </w:r>
          </w:p>
          <w:p w14:paraId="30A94F86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Проблема подлинности Послания св. ап. Павла к Евреям в работе проф.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Н.Н.Глубоковского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«Послание к Евреям и историческое предание о нем».</w:t>
            </w:r>
          </w:p>
          <w:p w14:paraId="6A5C9647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Особенности экзегетического анализа Послания св. ап.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Филиппийцам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(2:5-11) в работе проф.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Н.Н.Глубоковского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«Христово уничижение и наше спасение».</w:t>
            </w:r>
          </w:p>
          <w:p w14:paraId="7CFE1062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Библейско-богословское учение о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благовестии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св. апостола Павла в работе проф.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Н.Н.Глубоковского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Благовестие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св. апостола Павла по его происхождению и существу».</w:t>
            </w:r>
          </w:p>
          <w:p w14:paraId="39C783B3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Особенности экзегетического анализа Послания св. апостола Павла к Евреям (гл. 2) в работе проф. Н.Н. Глубоковского «Искупление и Искупитель»</w:t>
            </w:r>
          </w:p>
          <w:p w14:paraId="36144CDC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Христианская свобода и нравственное учение св. апостола Павла в послании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Галатампо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работе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Н.Н.Глубоковского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Благовестие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христианской свободы в послании св. апостола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Галатам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».</w:t>
            </w:r>
          </w:p>
          <w:p w14:paraId="43D55DCD" w14:textId="77777777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Сравнительное значение духовных даров пророчества 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языкоговорения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(1Кор.14:20-25) в работе проф. М.Д. Муретова «Пророчество 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языкоговорение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глоссалия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) как знамение для верующих 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неверов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».</w:t>
            </w:r>
          </w:p>
          <w:p w14:paraId="0BD85C6D" w14:textId="6B7C5F0E" w:rsidR="00976E1E" w:rsidRPr="00E241F5" w:rsidRDefault="00976E1E" w:rsidP="00976E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>Учение апостола св. ап. Павла о загробной жизни и воскресении мертвых в экзегезе проф. Н.Н. Глубоковского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292B67E" w14:textId="10FEB9F3" w:rsidR="00DE5E18" w:rsidRPr="00E241F5" w:rsidRDefault="00DE5E18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60F90C7D" w14:textId="77777777" w:rsidTr="00B11CA5">
        <w:trPr>
          <w:trHeight w:val="6447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A09180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Идейное своеобразие и характерные богословские темы Евангелия от Матфея.</w:t>
            </w:r>
          </w:p>
          <w:p w14:paraId="71FAD3D5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Идейное своеобразие и характерные богословские темы Евангелия от</w:t>
            </w:r>
            <w:r>
              <w:rPr>
                <w:rFonts w:cs="Times New Roman"/>
                <w:sz w:val="24"/>
                <w:szCs w:val="24"/>
              </w:rPr>
              <w:t xml:space="preserve"> Марка</w:t>
            </w:r>
          </w:p>
          <w:p w14:paraId="3E9D87CB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Идейное своеобразие и характерные богословские темы Евангелия от</w:t>
            </w:r>
            <w:r>
              <w:rPr>
                <w:rFonts w:cs="Times New Roman"/>
                <w:sz w:val="24"/>
                <w:szCs w:val="24"/>
              </w:rPr>
              <w:t xml:space="preserve"> Луки</w:t>
            </w:r>
          </w:p>
          <w:p w14:paraId="3C6F4280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Идейное своеобразие и характерные богословские темы Евангелия от</w:t>
            </w:r>
            <w:r>
              <w:rPr>
                <w:rFonts w:cs="Times New Roman"/>
                <w:sz w:val="24"/>
                <w:szCs w:val="24"/>
              </w:rPr>
              <w:t xml:space="preserve"> Иоанна</w:t>
            </w:r>
          </w:p>
          <w:p w14:paraId="1356F47B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Радость ожидания и встречи Мессии в Евангелии от Луки.</w:t>
            </w:r>
          </w:p>
          <w:p w14:paraId="09EDCD35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Путь в </w:t>
            </w:r>
            <w:proofErr w:type="spellStart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Эммаус</w:t>
            </w:r>
            <w:proofErr w:type="spellEnd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— дорога веры и уразумения Писаний (</w:t>
            </w:r>
            <w:proofErr w:type="spellStart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Лк</w:t>
            </w:r>
            <w:proofErr w:type="spellEnd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24,12-35).</w:t>
            </w:r>
          </w:p>
          <w:p w14:paraId="02E6186A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Богословский контекст и ключевые темы беседы Христа с Никодимом (Ин 3,1-15).</w:t>
            </w:r>
          </w:p>
          <w:p w14:paraId="504349C9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Богословский контекст и ключевые темы беседы Христа с </w:t>
            </w:r>
            <w:proofErr w:type="spellStart"/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самарянкой</w:t>
            </w:r>
            <w:proofErr w:type="spellEnd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(Ин 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4</w:t>
            </w:r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,1-15).</w:t>
            </w:r>
          </w:p>
          <w:p w14:paraId="40729577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40B2">
              <w:rPr>
                <w:rFonts w:eastAsia="Arial Unicode MS" w:cs="Times New Roman"/>
                <w:i/>
                <w:iCs/>
                <w:kern w:val="1"/>
                <w:sz w:val="24"/>
                <w:szCs w:val="24"/>
                <w:lang w:eastAsia="ar-SA"/>
              </w:rPr>
              <w:t>Блажен человек, который снискал мудрость...</w:t>
            </w:r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(Притч 3,13): библейское обетование и призыв быть «сынами Премудрости».</w:t>
            </w:r>
          </w:p>
          <w:p w14:paraId="06DCC0DD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Библейские метафоры суда и правосудия в пророчестве о горе Господней (</w:t>
            </w:r>
            <w:proofErr w:type="spellStart"/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Ис</w:t>
            </w:r>
            <w:proofErr w:type="spellEnd"/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2,1-11).</w:t>
            </w:r>
          </w:p>
          <w:p w14:paraId="714329B4" w14:textId="77777777" w:rsidR="00B11CA5" w:rsidRDefault="00B11CA5" w:rsidP="00DE5E18">
            <w:pPr>
              <w:spacing w:after="0" w:line="240" w:lineRule="auto"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Начало бытия мира — начало творения: символика и богословие света в книге Бытия (Быт. 1,1-23).</w:t>
            </w:r>
          </w:p>
          <w:p w14:paraId="38A3CFFC" w14:textId="77777777" w:rsidR="006E635C" w:rsidRPr="00E241F5" w:rsidRDefault="006E635C" w:rsidP="006E635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Богословие креста в Евангелии от Марка. </w:t>
            </w:r>
          </w:p>
          <w:p w14:paraId="7F6EB81B" w14:textId="77777777" w:rsidR="006E635C" w:rsidRPr="00E241F5" w:rsidRDefault="006E635C" w:rsidP="006E635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Герои и антигерои евангельского нарратива о Страданиях Христа: благоразумный разбойник и Иуда (Мф 27,1-44; </w:t>
            </w:r>
            <w:proofErr w:type="spellStart"/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Лк</w:t>
            </w:r>
            <w:proofErr w:type="spellEnd"/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23,39-43).</w:t>
            </w:r>
          </w:p>
          <w:p w14:paraId="5599E18A" w14:textId="77777777" w:rsidR="006E635C" w:rsidRPr="00E241F5" w:rsidRDefault="006E635C" w:rsidP="006E635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Богословско-экзегетический анализ мессианских мест Псалтири в проповеди Петра (</w:t>
            </w:r>
            <w:proofErr w:type="spellStart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Деян</w:t>
            </w:r>
            <w:proofErr w:type="spellEnd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2,22-36).</w:t>
            </w:r>
          </w:p>
          <w:p w14:paraId="0B6E3D2F" w14:textId="77777777" w:rsidR="006E635C" w:rsidRPr="00E241F5" w:rsidRDefault="006E635C" w:rsidP="006E635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Христос и первые ученики: призвание Петра и </w:t>
            </w:r>
            <w:proofErr w:type="spellStart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Нафанаила</w:t>
            </w:r>
            <w:proofErr w:type="spellEnd"/>
            <w:r w:rsidRPr="00C01953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в святоотеческой экзегезе (Ин 1,35-51).</w:t>
            </w:r>
          </w:p>
          <w:p w14:paraId="1F2DE395" w14:textId="77777777" w:rsidR="006E635C" w:rsidRPr="00E241F5" w:rsidRDefault="006E635C" w:rsidP="006E635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40B2">
              <w:rPr>
                <w:rFonts w:eastAsia="Arial Unicode MS" w:cs="Times New Roman"/>
                <w:i/>
                <w:iCs/>
                <w:kern w:val="1"/>
                <w:sz w:val="24"/>
                <w:szCs w:val="24"/>
                <w:lang w:eastAsia="ar-SA"/>
              </w:rPr>
              <w:t>И падет величие человеческое...</w:t>
            </w:r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Ис</w:t>
            </w:r>
            <w:proofErr w:type="spellEnd"/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2,17): унижение как возмездие за гордость в день Господень.</w:t>
            </w:r>
          </w:p>
          <w:p w14:paraId="6029D263" w14:textId="77777777" w:rsidR="006E635C" w:rsidRDefault="006E635C" w:rsidP="006E635C">
            <w:pPr>
              <w:spacing w:after="0" w:line="240" w:lineRule="auto"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Человек в раю — венец творения (Быт 2,4-19): богословская палитра святоотеческой мысли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3F78FA8E" w14:textId="77777777" w:rsidR="00D84D44" w:rsidRPr="00A0678B" w:rsidRDefault="00D84D44" w:rsidP="00D84D4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Свидетельство Иоанна Крестителя о Грядущем Мессии (Ин 1,18-28): стратегия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,</w:t>
            </w: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аргумента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ция</w:t>
            </w: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богословск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ий</w:t>
            </w: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контекст евангельского </w:t>
            </w: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диалога.</w:t>
            </w:r>
          </w:p>
          <w:p w14:paraId="1F30E438" w14:textId="77777777" w:rsidR="00D84D44" w:rsidRDefault="00D84D44" w:rsidP="00D84D4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Библейско-богословский контекст мотива </w:t>
            </w:r>
            <w:r w:rsidRPr="003F79BE">
              <w:rPr>
                <w:rFonts w:eastAsia="Arial Unicode MS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быть свидетелями Воскресения Христова </w:t>
            </w: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3F79BE">
              <w:rPr>
                <w:rFonts w:eastAsia="Arial Unicode MS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эпизоде</w:t>
            </w:r>
            <w:r w:rsidRPr="003F79BE">
              <w:rPr>
                <w:rFonts w:eastAsia="Arial Unicode MS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избрания апостола </w:t>
            </w:r>
            <w:proofErr w:type="spellStart"/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Матфия</w:t>
            </w:r>
            <w:proofErr w:type="spellEnd"/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Деян</w:t>
            </w:r>
            <w:proofErr w:type="spellEnd"/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1,12-17; 21-26).</w:t>
            </w:r>
          </w:p>
          <w:p w14:paraId="31AFE886" w14:textId="77777777" w:rsidR="00D84D44" w:rsidRDefault="00D84D44" w:rsidP="00D84D4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F79BE">
              <w:rPr>
                <w:rFonts w:cs="Times New Roman"/>
                <w:sz w:val="24"/>
                <w:szCs w:val="24"/>
              </w:rPr>
              <w:t xml:space="preserve">Типологический фон повествования евангелиста Иоанна о крестных </w:t>
            </w:r>
            <w:r w:rsidRPr="003F79BE">
              <w:rPr>
                <w:rFonts w:cs="Times New Roman"/>
                <w:sz w:val="24"/>
                <w:szCs w:val="24"/>
              </w:rPr>
              <w:tab/>
              <w:t>страданиях и смерти Христа (Ин 18,28–19,37).</w:t>
            </w:r>
          </w:p>
          <w:p w14:paraId="44782EA7" w14:textId="77777777" w:rsidR="00D84D44" w:rsidRDefault="00D84D44" w:rsidP="00D84D4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A4718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Библейский символизм и драматическая ирония в повествовании о начале судебного процесса над Христом в Евангелии от Иоанна (Ин 18,1-28).</w:t>
            </w:r>
          </w:p>
          <w:p w14:paraId="51A28B91" w14:textId="77777777" w:rsidR="00D84D44" w:rsidRDefault="00D84D44" w:rsidP="00D84D4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F79BE">
              <w:rPr>
                <w:rFonts w:cs="Times New Roman"/>
                <w:sz w:val="24"/>
                <w:szCs w:val="24"/>
              </w:rPr>
              <w:lastRenderedPageBreak/>
              <w:t>Сравнительный анализ синоптических повествований о страданиях и смерти Христа: богословские акценты избранных евангелистов.</w:t>
            </w:r>
          </w:p>
          <w:p w14:paraId="63D11DC7" w14:textId="77777777" w:rsidR="00D84D44" w:rsidRDefault="00D84D44" w:rsidP="00D84D4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F79BE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Снятие со Креста и погребение Христа: внутреннее своеобразие и богословский план евангельской композиции (Мф 27,45-61).</w:t>
            </w:r>
          </w:p>
          <w:p w14:paraId="3DBC6E06" w14:textId="68704EE8" w:rsidR="00D84D44" w:rsidRPr="00E241F5" w:rsidRDefault="00D84D4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40B2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Богословский план и антитетический символизм гимна Божественной Премудрости (Притч 1,20-33; ср. 8,1-3).</w:t>
            </w:r>
          </w:p>
        </w:tc>
        <w:tc>
          <w:tcPr>
            <w:tcW w:w="3567" w:type="dxa"/>
            <w:shd w:val="clear" w:color="auto" w:fill="auto"/>
            <w:tcMar>
              <w:left w:w="85" w:type="dxa"/>
              <w:right w:w="85" w:type="dxa"/>
            </w:tcMar>
          </w:tcPr>
          <w:p w14:paraId="00D5A95C" w14:textId="629A79FB" w:rsidR="00B11CA5" w:rsidRPr="00B11CA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>Доцент</w:t>
            </w:r>
            <w:r>
              <w:rPr>
                <w:rFonts w:cs="Times New Roman"/>
                <w:sz w:val="24"/>
                <w:szCs w:val="24"/>
              </w:rPr>
              <w:t>, доктор богословия (</w:t>
            </w:r>
            <w:r>
              <w:rPr>
                <w:rFonts w:cs="Times New Roman"/>
                <w:sz w:val="24"/>
                <w:szCs w:val="24"/>
                <w:lang w:val="en-US"/>
              </w:rPr>
              <w:t>PhD)</w:t>
            </w:r>
          </w:p>
          <w:p w14:paraId="31CFA913" w14:textId="77777777" w:rsidR="00B11CA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(Артюшин)</w:t>
            </w:r>
          </w:p>
          <w:p w14:paraId="1FCEF0D0" w14:textId="345DC2CB" w:rsidR="00B11CA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6B4AF453" w14:textId="77777777" w:rsidTr="00B11CA5"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E11D42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Образы брака в пророческом провозвестии Ветхого Завета и их значение.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362C64A3" w14:textId="73D6754A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Старший преподаватель</w:t>
            </w:r>
            <w:r>
              <w:rPr>
                <w:rFonts w:cs="Times New Roman"/>
                <w:sz w:val="24"/>
                <w:szCs w:val="24"/>
              </w:rPr>
              <w:t>, кандидат богословия</w:t>
            </w:r>
          </w:p>
          <w:p w14:paraId="60904844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Протоиерей Борис Тимофеев</w:t>
            </w:r>
          </w:p>
          <w:p w14:paraId="601D9E33" w14:textId="20EE3F96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57342CED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58C0046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Особенности природы и языка Библии по творениям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Иоанна Златоуста.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108BC7F" w14:textId="20A477AF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1FE1A6C9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AC634E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Проклятие смоковницы (Мф. 21: 29) в святоотеческой экзегезе.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CFF0EA5" w14:textId="63FF0B08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77EA8EE6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EC83481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Саул и чревовещательница (1Цар. 28: 6 — 25) в толкованиях древних христианских писателей.</w:t>
            </w:r>
          </w:p>
          <w:p w14:paraId="5192F747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Шестоднев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в экзегезе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Иоанна Златоуста 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Севериана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Габальского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: сравнительный анализ.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6BDBC38" w14:textId="4617D18E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39A65214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C791698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Ковчег Ноя в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святотеческой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экзегетической традиции: методы и содержание.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23E433D" w14:textId="256BF734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3AD1E44F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A797B7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Прп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Исидор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Пелусиот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- толкователь Ветхого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734ACB0" w14:textId="400516DD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5E37374F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13074A8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Прп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Исидор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Пелусиот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- толкователь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НовогоЗавета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96CCE67" w14:textId="06F5C2BF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41D66F07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51AF23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Двойное пророчество в Ветхом Завете: взгляд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блж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Феодорита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Кирского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BC2F8FA" w14:textId="56CC489B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1983420A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A6E4213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Блж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Феодорит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Кирский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- защитник канонического достоинства книги Песнь Песней.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8C2F022" w14:textId="04B54C4F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2ECA7B87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892C82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Полемика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блж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ФеодоритаКирского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с отвергающими прямой мессианский смысл пророчеств 12 пророков.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C8754BC" w14:textId="22305A62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629F1D51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8F1AB9B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Основные черты экзегетического метода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Иоанна Златоуста на примере толкования Псалтири.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7C52EBE" w14:textId="70D089C8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746121DB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3494A8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Обетования "семени" праотцам в святоотеческой экзегезе.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0BD9746" w14:textId="12C32FB1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64B64842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D5CCF0F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Природа типологического смысла: взгляд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Иоанна Златоуста.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3F26269" w14:textId="742FF7EC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277072FD" w14:textId="77777777" w:rsidTr="00D84D44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FFEFE51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Правила христианского толкования по произведению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Оригена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" О началах".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C828D38" w14:textId="02641CDA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054A6869" w14:textId="77777777" w:rsidTr="00D84D44"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FF81EFE" w14:textId="2ADFD490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 xml:space="preserve">Мессианские пророчества Иеремии в экзегезе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блж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Феодорита</w:t>
            </w:r>
            <w:proofErr w:type="spellEnd"/>
            <w:r w:rsid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Кирского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: метод и содержание.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F87BC2A" w14:textId="1340140E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6C5A1C4D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942CC2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Духовное и буквальное толкование в "Глафирах"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Кирилла Александрийского: основные черты.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E03A190" w14:textId="6300112B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517496B1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7FCB413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Буквальный и духовный смысл в толковании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Кирилла Александрийского на Евангелие от Иоанна.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AA11A23" w14:textId="07046F95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1EC0E3DF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0C5E650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Границы прозорливости ветхозаветных пророков по творениям св. отцов и учителей Церкви.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B07A138" w14:textId="2C5E664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421E7AD7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F2A5AB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Нового Завета о мессианском откровении в Ветхом Завете.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9558D66" w14:textId="7370F6C6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6AB1EB0C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65B5C74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Проблема разделения пророческих книг на тематические разделы в толкованиях древних христианских экзегетов на примере избранной пророческой книги.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46C52D1" w14:textId="666E706E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1C2781F3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93245E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Пророчество Иакова об Иуде и его исполнение в истории по комментариям древних христианских толкователей.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C935B6E" w14:textId="5A7E0A63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4093579A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2B10BD6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Иоанна Златоуста о природе Библии </w:t>
            </w:r>
            <w:proofErr w:type="gramStart"/>
            <w:r w:rsidRPr="00E241F5">
              <w:rPr>
                <w:rFonts w:cs="Times New Roman"/>
                <w:sz w:val="24"/>
                <w:szCs w:val="24"/>
              </w:rPr>
              <w:t>по  словам</w:t>
            </w:r>
            <w:proofErr w:type="gramEnd"/>
            <w:r w:rsidRPr="00E241F5">
              <w:rPr>
                <w:rFonts w:cs="Times New Roman"/>
                <w:sz w:val="24"/>
                <w:szCs w:val="24"/>
              </w:rPr>
              <w:t xml:space="preserve"> на книгу Бытия.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D9F3A7B" w14:textId="1E552FDC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43521072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F947D65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Пророчество Исаии о рождении Эммануила (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Ис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7: 14): контекст и святоотеческие толкования.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B987876" w14:textId="7087909B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6C534665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E4DCD7D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Гал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4: 24 как фундамент христианского толкования Ветхого Завета согласно толкованиям отцов и учителей Церкви.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5D44B22" w14:textId="7D54521D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28574E6D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1C07206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Духовное и буквальное толкование в словах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Севериана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Габальского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B8AD697" w14:textId="4E2273A3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48CD2F07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86870D5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Критика текста Библии в комментариях </w:t>
            </w:r>
            <w:proofErr w:type="spellStart"/>
            <w:proofErr w:type="gramStart"/>
            <w:r w:rsidRPr="00E241F5">
              <w:rPr>
                <w:rFonts w:cs="Times New Roman"/>
                <w:sz w:val="24"/>
                <w:szCs w:val="24"/>
              </w:rPr>
              <w:t>блж.ФеодоритаКирского</w:t>
            </w:r>
            <w:proofErr w:type="spellEnd"/>
            <w:proofErr w:type="gramEnd"/>
            <w:r w:rsidRPr="00E241F5">
              <w:rPr>
                <w:rFonts w:cs="Times New Roman"/>
                <w:sz w:val="24"/>
                <w:szCs w:val="24"/>
              </w:rPr>
              <w:t xml:space="preserve"> как экзегетический инструмент.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35541E2" w14:textId="149DD80C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41DA04BE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91F4AA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Грамматический и этимологический анализ в толкованиях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свт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Иоанна Златоуста.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658A5B5" w14:textId="2D7B7C63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78E59891" w14:textId="77777777" w:rsidTr="00B11CA5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3F4CDC1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Иосиф — прообраз Христа в древней христианской экзегетической традиции.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906E755" w14:textId="400C90A2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51CB3F80" w14:textId="77777777" w:rsidTr="00B11CA5"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1AFA13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Homo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Dominans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vs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Homo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Cognescens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: человек в Быт. 1 и в Быт. 2.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74F86711" w14:textId="44F26E73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Старший преподаватель</w:t>
            </w:r>
            <w:r>
              <w:rPr>
                <w:rFonts w:cs="Times New Roman"/>
                <w:sz w:val="24"/>
                <w:szCs w:val="24"/>
              </w:rPr>
              <w:t>, кандидат богословия</w:t>
            </w:r>
          </w:p>
          <w:p w14:paraId="787B8B32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Диакон Николай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Шаблевский</w:t>
            </w:r>
            <w:proofErr w:type="spellEnd"/>
          </w:p>
          <w:p w14:paraId="7896F1E8" w14:textId="303251C1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0F22E065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D4FF2D4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Каин и Авель: причина трагедии с точки зрения христианской и иудейской экзегезы.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6BDEC67" w14:textId="087E8330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4F2B3E09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074647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Праведность Ноя и Авраама: сходства и отличия.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4B3C222" w14:textId="0A962828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7EE91E66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F7B523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Взаимоотношения Исаака и Измаила: к вопросу об иудейско-мусульманском диалоге.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74EA3A7" w14:textId="548211AB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24B00790" w14:textId="77777777" w:rsidTr="00B11CA5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0401C00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Жертвоприношение Исаака (</w:t>
            </w:r>
            <w:r w:rsidRPr="00E241F5">
              <w:rPr>
                <w:rFonts w:cs="Times New Roman"/>
                <w:sz w:val="24"/>
                <w:szCs w:val="24"/>
                <w:rtl/>
              </w:rPr>
              <w:t>עֲקֵדַת יִצְחָק</w:t>
            </w:r>
            <w:r w:rsidRPr="00E241F5">
              <w:rPr>
                <w:rFonts w:cs="Times New Roman"/>
                <w:sz w:val="24"/>
                <w:szCs w:val="24"/>
              </w:rPr>
              <w:t xml:space="preserve">): христианская и иудейская экзегеза.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2B0D38A" w14:textId="7F2FD329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1CA5" w:rsidRPr="009B1638" w14:paraId="0C3652E5" w14:textId="77777777" w:rsidTr="00FA4DF2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1EDC28" w14:textId="77777777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Иосиф: конфликт с братьями и его пребывание в доме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Потифара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EBEE3CF" w14:textId="25405AFB" w:rsidR="00B11CA5" w:rsidRPr="00E241F5" w:rsidRDefault="00B11CA5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7CD408BB" w14:textId="77777777" w:rsidTr="00FA4DF2">
        <w:trPr>
          <w:trHeight w:val="480"/>
        </w:trPr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E2D9147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Археологические свидетельства Завоевания израильтянами Ханаана.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152B3D5E" w14:textId="2EEFD5E5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Доцент, кандидат богословия</w:t>
            </w:r>
          </w:p>
          <w:p w14:paraId="4EF1F26E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Иерей Андрей Выдрин</w:t>
            </w:r>
          </w:p>
          <w:p w14:paraId="36DDFA31" w14:textId="6033E8DB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1CAB2C56" w14:textId="77777777" w:rsidTr="00FA4DF2">
        <w:trPr>
          <w:trHeight w:val="5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D5FF374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Толкование рассказа об идоле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Михи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(Суд. 17:1-13): историко-экзегетический комментарий.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9A07B68" w14:textId="3473863F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30529C41" w14:textId="77777777" w:rsidTr="00D84D44">
        <w:trPr>
          <w:trHeight w:val="540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DD093EA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Судья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Гедеон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и современная ему религиозная ситуация в Израиле.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E9835BD" w14:textId="6BEE5C34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590D3A65" w14:textId="77777777" w:rsidTr="00D84D44">
        <w:trPr>
          <w:trHeight w:val="555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C41488C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>Идолопоклонство представителей колена Дана: толкование эпизода Суд. 18:30-31.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61F47AA" w14:textId="0B9798E6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2E11F682" w14:textId="77777777" w:rsidTr="00FA4DF2">
        <w:trPr>
          <w:trHeight w:val="7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861546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Подвиг женщины в исторических книгах Ветхого Завета (на примере одной или нескольких из них: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Раав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Девора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Иаиль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, Руфь,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Иудифь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, Эсфирь и др.).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F0997D0" w14:textId="50B9790C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0086D90E" w14:textId="77777777" w:rsidTr="00FA4DF2">
        <w:trPr>
          <w:trHeight w:val="5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2A9B18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Был ли идол в доме Давида? Толкование эпизода 1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Цар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19:11-18.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6395537" w14:textId="6FE430C3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173507FB" w14:textId="77777777" w:rsidTr="00FA4DF2">
        <w:trPr>
          <w:trHeight w:val="34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04198CB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Царь Давид как пример доверия и любви к Богу.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1E55D31" w14:textId="55C33821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05C2AA46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7FE03A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Ковчег Завета в плену у филистимлян (1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Цар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4-7).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E4204E5" w14:textId="3599D26B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29728DBB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80AF42F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Введение культа золотых тельцов в Древнем Израиле (3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Цар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12:25-33).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187952B" w14:textId="1C15CAFB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5917DCDE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AB4031F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Столичные города Израильского царства Самария и Иерусалим: история и современность.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FC2A3EF" w14:textId="29560C4D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4AA918DF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38110B6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Праведный царь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Езекия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и пророк Исаия: история взаимопонимания и взаимодействия.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FFB66F1" w14:textId="33183884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0F57AD48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2BFD60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Царь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Манассия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– злодей и виновник падения Иудеи или разумный правитель.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29DEB46" w14:textId="1A79017A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3900EBC0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9F5642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Эпоха правления праведного царя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Иосии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: подъем Иудеи перед падением.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4631A9E" w14:textId="1C7FBCCF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6372C606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61021C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Христианский и иудейский взгляды на причины разрушения Иерусалима и Храма в VI в. до Р.Х. и в I в. по Р.Х.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D885D5F" w14:textId="13CEFA70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50DD8274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23BD14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Пророческое служение в Израиле и пророческие практики Древнего Ближнего Востока (на примере отдельных регионов).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A5603D2" w14:textId="1AA98E5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4AAC14A3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E27D05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Каким хочет видеть человека Бог? Толкование на Ос. 6:5: Ибо Я милости хочу, а не жертвы, 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Боговедения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более, нежели всесожжений.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FDD5FAB" w14:textId="0F3D82EE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21CEA623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A0922C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«А я как кроткий агнец, ведомый на заклание» (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Иер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11:19): пророк Иеремия как прообраз Господа Иисуса Христа.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21E5C7B" w14:textId="5CC4C1F2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4FD61340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FC8632F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Образ Раба Господня в Книге пророка Исаии.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5754B4A" w14:textId="6CD9A9DD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50450384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2AD4F05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История толкования пророчества о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седьминах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из книги Даниила (Дан. 9): от древности до современности.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6D8A529" w14:textId="5BD322C9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306EDB99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A4AED5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Значение первой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послепленной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Пасхи: толкование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Езд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6:16-22.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1777FCF" w14:textId="052FFE35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5EF087A5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7EB3FAA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Расторжение браков Ездрой и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Неемией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Езд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. 9-10;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Неем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13): развод или изгнание.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AF0476A" w14:textId="5CC8FB01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734AFAD5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C90B27C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Нарушение субботы как важнейший признак нарушения Завета с Богом в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послепленное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время (на примере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Неем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13:15-22). Связь с отношением к субботе в Новом Завете.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229A926" w14:textId="22B78F1C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2874665F" w14:textId="77777777" w:rsidTr="00FA4DF2">
        <w:trPr>
          <w:trHeight w:val="29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E85AA07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Ветхозаветные цитаты в Евангелии от Матфея.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7343223" w14:textId="799A150D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4DF2" w:rsidRPr="009B1638" w14:paraId="3A643936" w14:textId="77777777" w:rsidTr="00FA4DF2">
        <w:trPr>
          <w:trHeight w:val="225"/>
        </w:trPr>
        <w:tc>
          <w:tcPr>
            <w:tcW w:w="5778" w:type="dxa"/>
            <w:tcBorders>
              <w:top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4881585" w14:textId="77777777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Ветхозаветные цитаты в Евангелии от Марка.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E3FA331" w14:textId="6A80F798" w:rsidR="00FA4DF2" w:rsidRPr="00E241F5" w:rsidRDefault="00FA4DF2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E635C" w:rsidRPr="009B1638" w14:paraId="03DED50E" w14:textId="77777777" w:rsidTr="00D84D44">
        <w:trPr>
          <w:trHeight w:val="1676"/>
        </w:trPr>
        <w:tc>
          <w:tcPr>
            <w:tcW w:w="5778" w:type="dxa"/>
            <w:shd w:val="clear" w:color="auto" w:fill="auto"/>
            <w:tcMar>
              <w:left w:w="85" w:type="dxa"/>
              <w:right w:w="85" w:type="dxa"/>
            </w:tcMar>
          </w:tcPr>
          <w:p w14:paraId="7E250F4C" w14:textId="77777777" w:rsidR="006E635C" w:rsidRPr="00E241F5" w:rsidRDefault="006E635C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Осуждение страсти “лень” в книге Притчей Соломона.</w:t>
            </w:r>
          </w:p>
          <w:p w14:paraId="6EC8CD12" w14:textId="77777777" w:rsidR="006E635C" w:rsidRPr="00E241F5" w:rsidRDefault="006E635C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Влияние культуры Вавилона на жизнь Древнего Израиля (по книге И.С.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Клочкова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«Духовная культура Вавилонии»).</w:t>
            </w:r>
          </w:p>
          <w:p w14:paraId="3920E8E7" w14:textId="28700C20" w:rsidR="006E635C" w:rsidRPr="00E241F5" w:rsidRDefault="006E635C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Значение понятий правосудие и правда в книге пророка Исаии.</w:t>
            </w:r>
          </w:p>
        </w:tc>
        <w:tc>
          <w:tcPr>
            <w:tcW w:w="3567" w:type="dxa"/>
            <w:shd w:val="clear" w:color="auto" w:fill="auto"/>
            <w:tcMar>
              <w:left w:w="85" w:type="dxa"/>
              <w:right w:w="85" w:type="dxa"/>
            </w:tcMar>
          </w:tcPr>
          <w:p w14:paraId="3E93B9B0" w14:textId="61E42906" w:rsidR="006E635C" w:rsidRPr="00E241F5" w:rsidRDefault="006E635C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Доцент, кандидат богословия </w:t>
            </w:r>
          </w:p>
          <w:p w14:paraId="2B84D9DC" w14:textId="77777777" w:rsidR="006E635C" w:rsidRPr="00E241F5" w:rsidRDefault="006E635C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Михаил Анатольевич Скобелев</w:t>
            </w:r>
          </w:p>
          <w:p w14:paraId="444771A0" w14:textId="2DFC98A7" w:rsidR="006E635C" w:rsidRPr="00E241F5" w:rsidRDefault="006E635C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76E1E" w:rsidRPr="009B1638" w14:paraId="49BED9EF" w14:textId="77777777" w:rsidTr="00976E1E">
        <w:trPr>
          <w:trHeight w:val="358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14DA661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>Нарративные структуры в тексте Апокалипсиса Иоанна Богослова.</w:t>
            </w:r>
          </w:p>
          <w:p w14:paraId="2AF4C9E1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Богословские предпосылки и основные экзегетические выводы в толковании Апокалипсиса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С. Булгакова.</w:t>
            </w:r>
          </w:p>
          <w:p w14:paraId="0BF19322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Новые тенденции в толковании Апокалипсиса в греческой экзегезе XIX – нач. XX вв.</w:t>
            </w:r>
          </w:p>
          <w:p w14:paraId="04DDD5B2" w14:textId="4DA64363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Значение адекватной экзегезы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седмеричных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структур в тексте Апокалипсиса для понимания богословских идей ап. Иоанна Богослова.</w:t>
            </w:r>
          </w:p>
        </w:tc>
        <w:tc>
          <w:tcPr>
            <w:tcW w:w="3567" w:type="dxa"/>
            <w:shd w:val="clear" w:color="auto" w:fill="auto"/>
            <w:tcMar>
              <w:left w:w="85" w:type="dxa"/>
              <w:right w:w="85" w:type="dxa"/>
            </w:tcMar>
          </w:tcPr>
          <w:p w14:paraId="4D5BBD2B" w14:textId="6C0E704F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Старший преподаватель</w:t>
            </w:r>
            <w:r>
              <w:rPr>
                <w:rFonts w:cs="Times New Roman"/>
                <w:sz w:val="24"/>
                <w:szCs w:val="24"/>
              </w:rPr>
              <w:t>, кандидат богословия</w:t>
            </w:r>
          </w:p>
          <w:p w14:paraId="5374FA9A" w14:textId="1EEA6F9A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Протоиерей Александр Тимофеев</w:t>
            </w:r>
          </w:p>
        </w:tc>
      </w:tr>
      <w:tr w:rsidR="00976E1E" w:rsidRPr="009B1638" w14:paraId="2A3A175D" w14:textId="77777777" w:rsidTr="00976E1E">
        <w:trPr>
          <w:trHeight w:val="255"/>
        </w:trPr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AEBD5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«Страхе Господнем» в книге Иова.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36A249FC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14:paraId="4A066661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Сергей Вячеславович Зубов</w:t>
            </w:r>
          </w:p>
          <w:p w14:paraId="0AFD15CD" w14:textId="5104B6B0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6E23965F" w14:textId="77777777" w:rsidTr="00976E1E">
        <w:trPr>
          <w:trHeight w:val="2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19F25FA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«Страхе Господнем» в книге Псалтирь.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E25E087" w14:textId="128D190B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0DAC210A" w14:textId="77777777" w:rsidTr="00976E1E">
        <w:trPr>
          <w:trHeight w:val="244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4CB9F6" w14:textId="77777777" w:rsidR="00976E1E" w:rsidRPr="00844467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44467">
              <w:rPr>
                <w:rFonts w:cs="Times New Roman"/>
                <w:sz w:val="24"/>
                <w:szCs w:val="24"/>
              </w:rPr>
              <w:t>Учение о «Страхе Господнем» в книге Притчей.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0B7FE85" w14:textId="698F3C17" w:rsidR="00976E1E" w:rsidRPr="00844467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22D1F658" w14:textId="77777777" w:rsidTr="00976E1E">
        <w:trPr>
          <w:trHeight w:val="2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F7C459E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Соотношение благочестия и мудрости по книге Притчей Соломона.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FAFB57A" w14:textId="12650954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728E8080" w14:textId="77777777" w:rsidTr="00976E1E">
        <w:trPr>
          <w:trHeight w:val="22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E44C7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«Страхе Господнем» в книге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Экклесиаст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0D9E762" w14:textId="73927EEC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6F88B240" w14:textId="77777777" w:rsidTr="00976E1E">
        <w:trPr>
          <w:trHeight w:val="2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FE4AFE6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Понятие «суета» в книге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Экклесиаст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6121A53" w14:textId="01012A43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23AB9D19" w14:textId="77777777" w:rsidTr="00976E1E">
        <w:trPr>
          <w:trHeight w:val="2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2B21C1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«Страхе Господнем» в книге Премудрости Соломона.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4509D35" w14:textId="279E3FE0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2FC89D73" w14:textId="77777777" w:rsidTr="00976E1E">
        <w:trPr>
          <w:trHeight w:val="43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9B68D52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«Страхе Господнем» в книге Премудрости Иисуса, сына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Сирахова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1352B3D" w14:textId="06F4E8AC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220C87EA" w14:textId="77777777" w:rsidTr="00976E1E">
        <w:trPr>
          <w:trHeight w:val="2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E4D19E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Премудрости в книге Иова и книге Притчей.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A8A2DD0" w14:textId="21963095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6A273469" w14:textId="77777777" w:rsidTr="00976E1E">
        <w:trPr>
          <w:trHeight w:val="5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5C6DF84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Характер и особенности цитирования книги Притчей в Священном Писании Нового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E7C85D5" w14:textId="614AF4A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16610420" w14:textId="77777777" w:rsidTr="00976E1E">
        <w:trPr>
          <w:trHeight w:val="2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D129FE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Псалтири о Премудрости.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396AC69" w14:textId="6172975E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0714BE2C" w14:textId="77777777" w:rsidTr="00976E1E">
        <w:trPr>
          <w:trHeight w:val="43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E7FA2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Псалтири о Промысле Божием по трудам П.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Юнгерова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CAD8002" w14:textId="0185C8E6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11BDA363" w14:textId="77777777" w:rsidTr="00976E1E">
        <w:trPr>
          <w:trHeight w:val="33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1D0519C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Псалтири о грехе.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01F744E" w14:textId="497F9715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46EA774D" w14:textId="77777777" w:rsidTr="00976E1E">
        <w:trPr>
          <w:trHeight w:val="60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31D8A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Псалтири об отношении к врагам: православная экзегеза.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F1EAD48" w14:textId="0E456E06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6DAF03D6" w14:textId="77777777" w:rsidTr="00976E1E">
        <w:trPr>
          <w:trHeight w:val="48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BEF9E24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Псалтири о покаянии как внутреннем обновлении человека.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9EE152B" w14:textId="3469FBFC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579D03D0" w14:textId="77777777" w:rsidTr="00976E1E">
        <w:trPr>
          <w:trHeight w:val="5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E331430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Жертва Христова по вероучению Псалтири (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Пс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39) и ап. Павла (Евр.).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59D88FD" w14:textId="5BAEFB92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6F5EDED8" w14:textId="77777777" w:rsidTr="00976E1E">
        <w:trPr>
          <w:trHeight w:val="46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DA81B5A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</w:t>
            </w:r>
            <w:r w:rsidRPr="00E241F5">
              <w:rPr>
                <w:rFonts w:cs="Times New Roman"/>
                <w:sz w:val="24"/>
                <w:szCs w:val="24"/>
              </w:rPr>
              <w:t xml:space="preserve"> Невинно</w:t>
            </w:r>
            <w:r>
              <w:rPr>
                <w:rFonts w:cs="Times New Roman"/>
                <w:sz w:val="24"/>
                <w:szCs w:val="24"/>
              </w:rPr>
              <w:t>го</w:t>
            </w:r>
            <w:r w:rsidRPr="00E241F5">
              <w:rPr>
                <w:rFonts w:cs="Times New Roman"/>
                <w:sz w:val="24"/>
                <w:szCs w:val="24"/>
              </w:rPr>
              <w:t xml:space="preserve"> Страдальц</w:t>
            </w:r>
            <w:r>
              <w:rPr>
                <w:rFonts w:cs="Times New Roman"/>
                <w:sz w:val="24"/>
                <w:szCs w:val="24"/>
              </w:rPr>
              <w:t>а в</w:t>
            </w:r>
            <w:r w:rsidRPr="00E241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Пс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21 и 68.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7CA1A48" w14:textId="713E2123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44508115" w14:textId="77777777" w:rsidTr="00976E1E">
        <w:trPr>
          <w:trHeight w:val="76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598087F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Мессианские тексты Псалтири богослужения Страстной седмицы в контексте Евр. 2, 12-18 (…быв искушен, может и искушаемым помощи...).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6040C15" w14:textId="5125DE63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252296E8" w14:textId="77777777" w:rsidTr="00976E1E">
        <w:trPr>
          <w:trHeight w:val="5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F74DB58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Характер и особенности цитирования Псалтири в Священном Писании Нового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EC20ABB" w14:textId="7965D725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4FF0799B" w14:textId="77777777" w:rsidTr="00976E1E">
        <w:trPr>
          <w:trHeight w:val="52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B03F63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Богооставленность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как одна из главнейших тем книги Иова.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3C5378A" w14:textId="6150A6C3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1F7841DC" w14:textId="77777777" w:rsidTr="00976E1E">
        <w:trPr>
          <w:trHeight w:val="24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7760C4B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Откров</w:t>
            </w:r>
            <w:r w:rsidRPr="00E241F5">
              <w:rPr>
                <w:rFonts w:cs="Times New Roman"/>
                <w:sz w:val="24"/>
                <w:szCs w:val="24"/>
              </w:rPr>
              <w:t>ение Псалтири о Воскресении Христа (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Пс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15, 10).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F2A291E" w14:textId="6E0273FC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6D04064A" w14:textId="77777777" w:rsidTr="00D84D44">
        <w:trPr>
          <w:trHeight w:val="495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3836638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Богословие проповеди покаяния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прор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Иоанна Предтечи.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7EE5371" w14:textId="2F2CF38D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30B1D90F" w14:textId="77777777" w:rsidTr="00D84D44">
        <w:trPr>
          <w:trHeight w:val="495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E7248D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 xml:space="preserve">Служение св.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прор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Иоанна Крестителя в контексте книг Ветхого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DBB978D" w14:textId="5AAB9E22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41C62885" w14:textId="77777777" w:rsidTr="00976E1E">
        <w:trPr>
          <w:trHeight w:val="48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E0F050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Служение св.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прор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 Иоанна Крестителя в контексте книг Нового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BFF7205" w14:textId="17DFD9A3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47E01C9A" w14:textId="77777777" w:rsidTr="00976E1E">
        <w:trPr>
          <w:trHeight w:val="43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0D5626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Книга Иова в исследованиях русских Библеистов XIX в.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A4F1B88" w14:textId="0905CD4A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19AFE248" w14:textId="77777777" w:rsidTr="00976E1E">
        <w:trPr>
          <w:trHeight w:val="162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B624DF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Книга Иова в исследованиях русских Библеистов XX в.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38468A8" w14:textId="20580D1D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3D31D054" w14:textId="77777777" w:rsidTr="00976E1E">
        <w:trPr>
          <w:trHeight w:val="48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B889131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Проблематика датировки книги Иова.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C3CA278" w14:textId="3306C048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054424B8" w14:textId="77777777" w:rsidTr="00976E1E">
        <w:trPr>
          <w:trHeight w:val="868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B11EE5F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Внебиблейские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параллели к книге Иова в литературе древнего Египта: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Pr="00E241F5">
              <w:rPr>
                <w:rFonts w:cs="Times New Roman"/>
                <w:sz w:val="24"/>
                <w:szCs w:val="24"/>
              </w:rPr>
              <w:t>Разговор уставшего от жизни со своей душой»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A1BBD91" w14:textId="035D27E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22542C54" w14:textId="77777777" w:rsidTr="00976E1E">
        <w:trPr>
          <w:trHeight w:val="577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414D6F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Внебиблейские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параллели к книге Иова в литературе древнего Египта: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241F5">
              <w:rPr>
                <w:rFonts w:cs="Times New Roman"/>
                <w:sz w:val="24"/>
                <w:szCs w:val="24"/>
              </w:rPr>
              <w:t>«Жалоба крестьянина»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0B1DC10" w14:textId="0E4F0903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30A3B55C" w14:textId="77777777" w:rsidTr="00976E1E">
        <w:trPr>
          <w:trHeight w:val="59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35562E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Внебиблейские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параллели к книге Иова в литературе древнего Египта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E241F5">
              <w:rPr>
                <w:rFonts w:cs="Times New Roman"/>
                <w:sz w:val="24"/>
                <w:szCs w:val="24"/>
              </w:rPr>
              <w:t xml:space="preserve">«Наставления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Ипу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-Вера».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0405FB0" w14:textId="19DE70BF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7A4CDD5D" w14:textId="77777777" w:rsidTr="00976E1E">
        <w:trPr>
          <w:trHeight w:val="8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3715CC5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Внебиблейские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параллели к книге Иова в литературе древней Месопотамии:</w:t>
            </w:r>
          </w:p>
          <w:p w14:paraId="7F00BCF1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«Шумерский Иов»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B2234B5" w14:textId="1E258339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7FA42371" w14:textId="77777777" w:rsidTr="00976E1E">
        <w:trPr>
          <w:trHeight w:val="854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D54247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Внебиблейские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параллели к книге Иова в литературе древней Месопотамии: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241F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Старовавилонская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поэма о невинном страдальце»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1323EE9" w14:textId="3D0E9FF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6438CFBD" w14:textId="77777777" w:rsidTr="00976E1E">
        <w:trPr>
          <w:trHeight w:val="58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6F0AC19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Внебиблейские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параллели к книге Иова в литературе древней Месопотамии: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241F5">
              <w:rPr>
                <w:rFonts w:cs="Times New Roman"/>
                <w:sz w:val="24"/>
                <w:szCs w:val="24"/>
              </w:rPr>
              <w:t>«Вавилонский Иов»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E35E256" w14:textId="1D5A4FC6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2CD5C78E" w14:textId="77777777" w:rsidTr="00976E1E">
        <w:trPr>
          <w:trHeight w:val="60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2865EF9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Внебиблейские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параллели к книге Иова в литературе древней Месопотамии: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241F5">
              <w:rPr>
                <w:rFonts w:cs="Times New Roman"/>
                <w:sz w:val="24"/>
                <w:szCs w:val="24"/>
              </w:rPr>
              <w:t>«Вавилонская теодицея».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26A2337" w14:textId="3AA05CEF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31670B5A" w14:textId="77777777" w:rsidTr="00976E1E">
        <w:trPr>
          <w:trHeight w:val="589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0554C82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41F5">
              <w:rPr>
                <w:rFonts w:cs="Times New Roman"/>
                <w:sz w:val="24"/>
                <w:szCs w:val="24"/>
              </w:rPr>
              <w:t>Внебиблейские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параллели к книге Иова в литературе древней Греции: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241F5">
              <w:rPr>
                <w:rFonts w:cs="Times New Roman"/>
                <w:sz w:val="24"/>
                <w:szCs w:val="24"/>
              </w:rPr>
              <w:t>драма Еврипида.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F19F208" w14:textId="7B0FB832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20D1F42F" w14:textId="77777777" w:rsidTr="00976E1E">
        <w:trPr>
          <w:trHeight w:val="45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2B4B7E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Соотношение благочестия и мудрости по Учительным книгам Ветхого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C5C6D18" w14:textId="413103BC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7BCFCC50" w14:textId="77777777" w:rsidTr="00976E1E">
        <w:trPr>
          <w:trHeight w:val="5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9166F9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Анализ буквального и духовного толкований книги Песнь Песней.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92A6E21" w14:textId="5F52DC1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4CF35429" w14:textId="77777777" w:rsidTr="00976E1E">
        <w:trPr>
          <w:trHeight w:val="46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DDE2194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Премудрости в книге Премудрости Соломона.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02740F3" w14:textId="168438D9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3DF0D109" w14:textId="77777777" w:rsidTr="00976E1E">
        <w:trPr>
          <w:trHeight w:val="5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DF09757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Премудрости в книге Премудрости Иисуса сына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Сирахова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417BE6B" w14:textId="6E52D5E8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675DDAEE" w14:textId="77777777" w:rsidTr="00976E1E">
        <w:trPr>
          <w:trHeight w:val="7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A901FA8" w14:textId="77777777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Соотношение учения о страхе Божием книги Премудрости Иисуса сына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Сирахова</w:t>
            </w:r>
            <w:proofErr w:type="spellEnd"/>
            <w:r w:rsidRPr="00E241F5">
              <w:rPr>
                <w:rFonts w:cs="Times New Roman"/>
                <w:sz w:val="24"/>
                <w:szCs w:val="24"/>
              </w:rPr>
              <w:t xml:space="preserve"> и учения ап. Иоанна Богослова о любви (1 Ин. 4, 18).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3EFF384" w14:textId="03AF2EB0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094D662B" w14:textId="77777777" w:rsidTr="00976E1E">
        <w:trPr>
          <w:trHeight w:val="5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A4BD59" w14:textId="77777777" w:rsidR="00976E1E" w:rsidRPr="0077113D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7113D">
              <w:rPr>
                <w:rFonts w:cs="Times New Roman"/>
                <w:color w:val="000000"/>
                <w:sz w:val="24"/>
                <w:szCs w:val="24"/>
              </w:rPr>
              <w:t>Смысл страданий согласно святоотеческой экзегезе книги Иова.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A0C6A0E" w14:textId="5FB80F43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14F6637F" w14:textId="77777777" w:rsidTr="00976E1E">
        <w:trPr>
          <w:trHeight w:val="46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955333E" w14:textId="77777777" w:rsidR="00976E1E" w:rsidRPr="0077113D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7113D">
              <w:rPr>
                <w:rFonts w:cs="Times New Roman"/>
                <w:color w:val="000000"/>
                <w:sz w:val="24"/>
                <w:szCs w:val="24"/>
              </w:rPr>
              <w:t>Смысл жизни согласно Учительным книгам Ветхого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9A6F448" w14:textId="220468E4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76E1E" w:rsidRPr="009B1638" w14:paraId="42EA0FB5" w14:textId="77777777" w:rsidTr="00AD21F4">
        <w:trPr>
          <w:trHeight w:val="183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B53C3FF" w14:textId="77777777" w:rsidR="00976E1E" w:rsidRPr="0077113D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7113D">
              <w:rPr>
                <w:rFonts w:cs="Times New Roman"/>
                <w:sz w:val="24"/>
                <w:szCs w:val="24"/>
              </w:rPr>
              <w:t>Антропология Псалтири.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95CA9C8" w14:textId="2C612120" w:rsidR="00976E1E" w:rsidRPr="00E241F5" w:rsidRDefault="00976E1E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55A0FD85" w14:textId="77777777" w:rsidTr="00AD21F4">
        <w:trPr>
          <w:trHeight w:val="465"/>
        </w:trPr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869797B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Общий обзор богословия св. апостола Павла в послании к Римлянам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71663EA5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Преподаватель</w:t>
            </w:r>
          </w:p>
          <w:p w14:paraId="2097260D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Иерей Сергий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Фуфаев</w:t>
            </w:r>
            <w:proofErr w:type="spellEnd"/>
          </w:p>
          <w:p w14:paraId="7A7E2D69" w14:textId="53C117F0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4F8E5438" w14:textId="77777777" w:rsidTr="00D84D44">
        <w:trPr>
          <w:trHeight w:val="630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C2AB235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о дарах Святого Духа по первому посланию св. апостола Павла к Коринфянам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4D5F7BF" w14:textId="1C591569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73902303" w14:textId="77777777" w:rsidTr="00D84D44">
        <w:trPr>
          <w:trHeight w:val="546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41CFAC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lastRenderedPageBreak/>
              <w:t xml:space="preserve">Учение о свободе по посланию св. апостола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Галатам</w:t>
            </w:r>
            <w:proofErr w:type="spellEnd"/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D662B19" w14:textId="79EB8064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48107C2E" w14:textId="77777777" w:rsidTr="00AD21F4">
        <w:trPr>
          <w:trHeight w:val="558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9C2E7C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Церкви по посланию св. апостола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Ефесянам</w:t>
            </w:r>
            <w:proofErr w:type="spellEnd"/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30A2A95" w14:textId="07CD2715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0635A151" w14:textId="77777777" w:rsidTr="00AD21F4">
        <w:trPr>
          <w:trHeight w:val="66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B78D9B0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браке по посланию св. апостола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Ефесянам</w:t>
            </w:r>
            <w:proofErr w:type="spellEnd"/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8F83C7F" w14:textId="598C27A6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1738C071" w14:textId="77777777" w:rsidTr="00AD21F4">
        <w:trPr>
          <w:trHeight w:val="64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7A5759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Христе по посланию св. апостола Павла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Филиппийцам</w:t>
            </w:r>
            <w:proofErr w:type="spellEnd"/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4D1FF37" w14:textId="4B4952DE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4D2E6AD1" w14:textId="77777777" w:rsidTr="00AD21F4">
        <w:trPr>
          <w:trHeight w:val="5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73B7242" w14:textId="77777777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Христе по посланию св. апостола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Колоссянам</w:t>
            </w:r>
            <w:proofErr w:type="spellEnd"/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6AE70E8" w14:textId="72BB48E8" w:rsidR="00AD21F4" w:rsidRPr="00E241F5" w:rsidRDefault="00AD21F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6A92C568" w14:textId="77777777" w:rsidTr="00AD21F4">
        <w:trPr>
          <w:trHeight w:val="8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8C4BB68" w14:textId="77777777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 xml:space="preserve">Учение о втором пришествии Господа Иисуса Христа по посланиям св. апостола Павла к </w:t>
            </w:r>
            <w:proofErr w:type="spellStart"/>
            <w:r w:rsidRPr="00E241F5">
              <w:rPr>
                <w:rFonts w:cs="Times New Roman"/>
                <w:sz w:val="24"/>
                <w:szCs w:val="24"/>
              </w:rPr>
              <w:t>Фессалоникийцам</w:t>
            </w:r>
            <w:proofErr w:type="spellEnd"/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BD5F7DD" w14:textId="50AA96BB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6D77B1DB" w14:textId="77777777" w:rsidTr="00AD21F4">
        <w:trPr>
          <w:trHeight w:val="5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AC04BE" w14:textId="77777777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Христос как Новый Адам по учению св. апостола Павла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F182CB3" w14:textId="07A72E3E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76A845FF" w14:textId="77777777" w:rsidTr="00AD21F4">
        <w:trPr>
          <w:trHeight w:val="651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3EF0ECE" w14:textId="27197870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Жизнь во Христе по учению св. апостола Павл</w:t>
            </w:r>
            <w:r w:rsidR="00D84D44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8365003" w14:textId="36B091CF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35AA803E" w14:textId="77777777" w:rsidTr="00AD21F4">
        <w:trPr>
          <w:trHeight w:val="602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0924FB5" w14:textId="77777777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Оправдание верою по учению св. апостола Павла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F031E33" w14:textId="3B95F169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2E9756E9" w14:textId="77777777" w:rsidTr="00AD21F4">
        <w:trPr>
          <w:trHeight w:val="278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9068BC9" w14:textId="77777777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св. апостола Павла о Евхаристии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B8F96C1" w14:textId="37E9CC58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6BA48CFF" w14:textId="77777777" w:rsidTr="00AD21F4">
        <w:trPr>
          <w:trHeight w:val="2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EDF897" w14:textId="77777777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Образ пастыря по учению св. апостола Павла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0BF72D1" w14:textId="3E1495DF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1B386B6F" w14:textId="77777777" w:rsidTr="00AD21F4">
        <w:trPr>
          <w:trHeight w:val="30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C20102" w14:textId="77777777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Духовная брань по учению св. апостола Павла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4138094" w14:textId="33C41B93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D21F4" w:rsidRPr="009B1638" w14:paraId="24AE0E80" w14:textId="77777777" w:rsidTr="00D84D44">
        <w:trPr>
          <w:trHeight w:val="489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E7E479B" w14:textId="77777777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41F5">
              <w:rPr>
                <w:rFonts w:cs="Times New Roman"/>
                <w:sz w:val="24"/>
                <w:szCs w:val="24"/>
              </w:rPr>
              <w:t>Учение св. апостола Павла о любви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8E42D63" w14:textId="74C35F45" w:rsidR="00AD21F4" w:rsidRPr="00E241F5" w:rsidRDefault="00AD21F4" w:rsidP="00D84D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0F7F179" w14:textId="77777777" w:rsidTr="00D84D44">
        <w:trPr>
          <w:trHeight w:val="495"/>
        </w:trPr>
        <w:tc>
          <w:tcPr>
            <w:tcW w:w="5778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AA2FA2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Вопрос о судах христиан перед неверными согласно 1 посланию к Коринфянам.</w:t>
            </w:r>
          </w:p>
        </w:tc>
        <w:tc>
          <w:tcPr>
            <w:tcW w:w="356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29F25795" w14:textId="4B0D42FC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Доцент, кандидат богословия  </w:t>
            </w:r>
          </w:p>
          <w:p w14:paraId="2C68E153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sz w:val="24"/>
                <w:szCs w:val="24"/>
              </w:rPr>
              <w:t>Михаил Всеволодович Ковшов</w:t>
            </w:r>
          </w:p>
          <w:p w14:paraId="5116C106" w14:textId="56CF92F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F8BB847" w14:textId="77777777" w:rsidTr="00D84D44">
        <w:trPr>
          <w:trHeight w:val="97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2F7972E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«Праведность по закону» и «праведность по вере»: цель христианской жизни как преображение со Христом согласно учению послания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Филиппийцам</w:t>
            </w:r>
            <w:proofErr w:type="spellEnd"/>
            <w:proofErr w:type="gramStart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7B31D2">
              <w:rPr>
                <w:rFonts w:cs="Times New Roman"/>
                <w:color w:val="000000"/>
                <w:sz w:val="24"/>
                <w:szCs w:val="24"/>
              </w:rPr>
              <w:t>Флп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 3:2 — 3:21).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B33DC00" w14:textId="43E7BDCB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CB20E70" w14:textId="77777777" w:rsidTr="00D84D44">
        <w:trPr>
          <w:trHeight w:val="48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E295230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Роль и место рассуждения ап. Павла о власти греха (Рим. 7) в структуре и композиции послания к Римлянам.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5B85C19" w14:textId="5A655E9E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AF01F4E" w14:textId="77777777" w:rsidTr="00D84D44">
        <w:trPr>
          <w:trHeight w:val="8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5E0B2F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Учение ап. Павла о спасении твари через человека (Рим. 8) и его значение в контексте современной экологической проблематики.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ADF7DF6" w14:textId="0EDC8754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4E9D48A" w14:textId="77777777" w:rsidTr="00D84D44">
        <w:trPr>
          <w:trHeight w:val="45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EDE47A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Вопрос о немощных в вере по посланию к Римлянам: исторический контекст и современное значение.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6228234" w14:textId="14CD9DD2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34DF82F" w14:textId="77777777" w:rsidTr="00D84D44">
        <w:trPr>
          <w:trHeight w:val="79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8B8F3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Проблема немощных в вере согласно 1 посланию к Коринфянам: исторический контекст и современное значение.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C5711AC" w14:textId="259476E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F02DBBA" w14:textId="77777777" w:rsidTr="00D84D44">
        <w:trPr>
          <w:trHeight w:val="75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136F0ED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Обстоятельства написания послания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Филиппийцам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и призыв св. ап. Павла к терпеливому перенесению страданий (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Флп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 1:12 — 30).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B4DB419" w14:textId="223D336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0B8CEA7" w14:textId="77777777" w:rsidTr="00D84D44">
        <w:trPr>
          <w:trHeight w:val="5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B454B2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Значение образа Мелхиседека в структуре и композиции послания к Евреям.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849C289" w14:textId="0D1ECBF6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95DC55D" w14:textId="77777777" w:rsidTr="00D84D44">
        <w:trPr>
          <w:trHeight w:val="840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CDC861A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Историко-культурный фон и литературный контекст рассуждения ап. Павла о естественном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богопознании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(Рим. 1).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12CA90B" w14:textId="01156AC8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F79B85D" w14:textId="77777777" w:rsidTr="00D84D44">
        <w:trPr>
          <w:trHeight w:val="525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D696DBC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lastRenderedPageBreak/>
              <w:t>Причины греховности иудеев (Рим. 2-3) в святоотеческой экзегезе.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AFE0E5C" w14:textId="7514636A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E946AF7" w14:textId="77777777" w:rsidTr="00D84D44">
        <w:trPr>
          <w:trHeight w:val="106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BA29290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Учение о законе согласно посланию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: традиционная православная экзегеза и взгляд современной западной библеистики («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Perspective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Paul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AEF6F79" w14:textId="2CC8DE8E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06BC43B" w14:textId="77777777" w:rsidTr="00D84D44">
        <w:trPr>
          <w:trHeight w:val="1128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ED8893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Проблема оправдания в послании к Римлянам: традиционная православная экзегеза и взгляд современной западной библеистики («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Perspective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Paul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5253B95" w14:textId="2E5C2D9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3DC62CC" w14:textId="77777777" w:rsidTr="00D84D44">
        <w:trPr>
          <w:trHeight w:val="4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53E413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«Домашний кодекс» в послании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Колоссянам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: историко-культурный и литературный контексты.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9CBA096" w14:textId="7D909A8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8389EBF" w14:textId="77777777" w:rsidTr="00D84D44">
        <w:trPr>
          <w:trHeight w:val="54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8C710D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«Домашний кодекс» в послании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Филиппийцам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: историко-культурный и литературный контексты.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EAB99D0" w14:textId="1258E4E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57A9931" w14:textId="77777777" w:rsidTr="00D84D44">
        <w:trPr>
          <w:trHeight w:val="61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2EEB97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 Феофана Затворника к истолкованию послания св. ап. Павла к Филимону.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E17E35F" w14:textId="77B4BC4B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7C5D779" w14:textId="77777777" w:rsidTr="00D84D44">
        <w:trPr>
          <w:trHeight w:val="5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B53B2EF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. Феофана Затворника к истолкованию послания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Колоссянам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247CE65" w14:textId="6685415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B044DF5" w14:textId="77777777" w:rsidTr="00D84D44">
        <w:trPr>
          <w:trHeight w:val="5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E8348A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Современные исследования формуляра посланий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94945B6" w14:textId="14C7E68B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B510DEC" w14:textId="77777777" w:rsidTr="00D84D44">
        <w:trPr>
          <w:trHeight w:val="78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F2F66C7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Богословский анализ канонического подхода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Бреварда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Чайлдза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Brevard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Springs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Childs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) на примере послания к Римлянам.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25AAAA4" w14:textId="4CA8159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E29008C" w14:textId="77777777" w:rsidTr="00D84D44">
        <w:trPr>
          <w:trHeight w:val="78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F90075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Богословский анализ канонического подхода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Бреварда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Чайлдза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Brevard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Springs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Childs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) на примере Пастырских посланий св. ап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6322E5A" w14:textId="5C638F09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CFC0E81" w14:textId="77777777" w:rsidTr="00D84D44">
        <w:trPr>
          <w:trHeight w:val="106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06CA22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Критический анализ и православная богословская оценка книги Б. Эрмана «Петр, Павел и Мария Магдалина: последователи Иисуса в истории и легендах».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FFE61D5" w14:textId="755846C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D8D72B7" w14:textId="77777777" w:rsidTr="00D84D44">
        <w:trPr>
          <w:trHeight w:val="5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CC55ACF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Особенности апологии св. ап. Павла в послании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9E627B0" w14:textId="5D3DD11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98F00AB" w14:textId="77777777" w:rsidTr="00D84D44">
        <w:trPr>
          <w:trHeight w:val="547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6769FE8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Учение о законе и благодати в послании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A22F147" w14:textId="679A636F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F1346F5" w14:textId="77777777" w:rsidTr="00D84D44">
        <w:trPr>
          <w:trHeight w:val="48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E196BB9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Церковное значение послания св. Ап. Павла к Филимону.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B2755CC" w14:textId="4B70D3B4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0AB7871" w14:textId="77777777" w:rsidTr="00D84D44">
        <w:trPr>
          <w:trHeight w:val="5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95E24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Богословский анализ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христологического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гимна в послании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Филиппийцам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E1B8432" w14:textId="660BBF2D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CAC70B2" w14:textId="77777777" w:rsidTr="00D84D44">
        <w:trPr>
          <w:trHeight w:val="33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D382758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Проблема аутентичности т.н. «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девтеро-паулинов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17F5354" w14:textId="68BFBC4B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E0950BE" w14:textId="77777777" w:rsidTr="00D84D44">
        <w:trPr>
          <w:trHeight w:val="54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E6C1277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Экклезиология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в послании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Колоссянам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BB3DBF0" w14:textId="7B03A4BC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FD2E622" w14:textId="77777777" w:rsidTr="00D84D44">
        <w:trPr>
          <w:trHeight w:val="5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66B5899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Учение о браке и девстве в 1 послании св. Ап. Павла к Коринфянам.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856AA60" w14:textId="744A7A96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8EAC5DB" w14:textId="77777777" w:rsidTr="00D84D44">
        <w:trPr>
          <w:trHeight w:val="5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8D3AE92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B31D2">
              <w:rPr>
                <w:rFonts w:cs="Times New Roman"/>
                <w:color w:val="000000"/>
                <w:sz w:val="24"/>
                <w:szCs w:val="24"/>
              </w:rPr>
              <w:t>Оппоненты  св.</w:t>
            </w:r>
            <w:proofErr w:type="gram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Ап. Павла согласно его посланию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Колоссянам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75F2A68" w14:textId="7AC75A9F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1B5D757" w14:textId="77777777" w:rsidTr="00D84D44">
        <w:trPr>
          <w:trHeight w:val="7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B50F98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 Феофана Затворника к истолкованию 2 послания св. ап. Павла к Коринфянам.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056EC58" w14:textId="4223F8FB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402423F" w14:textId="77777777" w:rsidTr="00D84D44">
        <w:trPr>
          <w:trHeight w:val="540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1309AF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 Феофана Затворника к истолкованию послания св. ап. Павла к Титу.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0E889FC" w14:textId="4706AAA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6338D3A" w14:textId="77777777" w:rsidTr="00D84D44">
        <w:trPr>
          <w:trHeight w:val="510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5B4191E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Экзегетический подход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 Феофана Затворника к истолкованию 1 послания св. ап. Павла к Тимофею.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BCD188C" w14:textId="1AF5961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44C156A" w14:textId="77777777" w:rsidTr="00D84D44">
        <w:trPr>
          <w:trHeight w:val="5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BD9FC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Поведение мужчин и женщин в Церкви согласно посланиям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DBA0483" w14:textId="776916F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B8B31FE" w14:textId="77777777" w:rsidTr="00D84D44">
        <w:trPr>
          <w:trHeight w:val="2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5DE7F37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«Ранняя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кафоличность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» в посланиях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3108356" w14:textId="21E8E5D4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79A9A62" w14:textId="77777777" w:rsidTr="00D84D44">
        <w:trPr>
          <w:trHeight w:val="60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099626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Коринфский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протогностизизм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в истории и оценке исследователей.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9B5340C" w14:textId="5110429C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5FBAF3D" w14:textId="77777777" w:rsidTr="00D84D44">
        <w:trPr>
          <w:trHeight w:val="556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1217C57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Единство Церкви и проблема разделений согласно 1 посланию св. ап. Павла к Коринфянам.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ADCDC49" w14:textId="3159DE3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B49B1A5" w14:textId="77777777" w:rsidTr="00D84D44">
        <w:trPr>
          <w:trHeight w:val="4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37EA56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Переписка св. Ап. Павла с коринфянами: количество посланий, время и места их написания.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F14C802" w14:textId="6FE8C9CF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DCD8DA4" w14:textId="77777777" w:rsidTr="00D84D44">
        <w:trPr>
          <w:trHeight w:val="5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530D444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«Блуждающая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доксология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» в послании св. Ап. Павла к Римлянам.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C719E2B" w14:textId="3E76531A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11687A8" w14:textId="77777777" w:rsidTr="00D84D44">
        <w:trPr>
          <w:trHeight w:val="8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1BFCB5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Пребывание под законом как бессилие в отношении делания добра согласно учению послания св. Ап. Павла к Римлянам (Рим. 7:7 — 25).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19A21FC" w14:textId="50D5CD99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8B3DC6D" w14:textId="77777777" w:rsidTr="00D84D44">
        <w:trPr>
          <w:trHeight w:val="4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5EF9F8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Литературный формат, богословские функции и каноничность посланий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F4E44D8" w14:textId="257836A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B79A9F7" w14:textId="77777777" w:rsidTr="00D84D44">
        <w:trPr>
          <w:trHeight w:val="5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71BFFCA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Превосходство Христа над ангелами согласно посланию св. Ап. Павла к Евреям.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0392629" w14:textId="7F8AD0EF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21DBCF8" w14:textId="77777777" w:rsidTr="00D84D44">
        <w:trPr>
          <w:trHeight w:val="4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57A55F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Превосходство Христа над Моисеем согласно посланию св. Ап. Павла к Евреям.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C23BD31" w14:textId="60DB3AF2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35EA477" w14:textId="77777777" w:rsidTr="00D84D44">
        <w:trPr>
          <w:trHeight w:val="54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E74A76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Превосходство священства Христова над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левитским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согласно посланию св. Ап. Павла к Евреям.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EB29083" w14:textId="7886C1B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F290168" w14:textId="77777777" w:rsidTr="00D84D44">
        <w:trPr>
          <w:trHeight w:val="2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D84FE3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Образы Церкви в посланиях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6A1FB0D" w14:textId="1E1D288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D051DE9" w14:textId="77777777" w:rsidTr="00D84D44">
        <w:trPr>
          <w:trHeight w:val="8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27CAE5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Преодоление власти плоти и усыновление Богу Отцу во Святом </w:t>
            </w:r>
            <w:proofErr w:type="gramStart"/>
            <w:r w:rsidRPr="007B31D2">
              <w:rPr>
                <w:rFonts w:cs="Times New Roman"/>
                <w:color w:val="000000"/>
                <w:sz w:val="24"/>
                <w:szCs w:val="24"/>
              </w:rPr>
              <w:t>Духе  согласно</w:t>
            </w:r>
            <w:proofErr w:type="gram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учению послания св. Ап. Павла к Римлянам (Рим. 8).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F73154D" w14:textId="3F9AA14A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9B5CB6B" w14:textId="77777777" w:rsidTr="00D84D44">
        <w:trPr>
          <w:trHeight w:val="5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59660F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Анализ публикаций, посвященных св. Ап. Павлу, в журнале «Вера и разум».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7E57B3F" w14:textId="7DBBB089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9571B83" w14:textId="77777777" w:rsidTr="00D84D44">
        <w:trPr>
          <w:trHeight w:val="4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E49B62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Этнический состав общин, основанных и посещенных св. Ап. Павлом.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7E8CEEC" w14:textId="2868D5EF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B990357" w14:textId="77777777" w:rsidTr="00D84D44">
        <w:trPr>
          <w:trHeight w:val="61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DC73A05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Социальные проблемы основанных св. Ап. Павлом церквей.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1169D2F" w14:textId="319421A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9D84C6C" w14:textId="77777777" w:rsidTr="00D84D44">
        <w:trPr>
          <w:trHeight w:val="8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2216B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Гимн любви (1 Кор. 13) в богословии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9284B2A" w14:textId="1D4BFD0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35A3D81" w14:textId="77777777" w:rsidTr="00D84D44">
        <w:trPr>
          <w:trHeight w:val="7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9F88D9F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Благочиние в церковных собраниях по учению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002B804" w14:textId="175E389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128FBF7" w14:textId="77777777" w:rsidTr="00D84D44">
        <w:trPr>
          <w:trHeight w:val="75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F665B6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Христианская надежда на воскресение мертвых согласно 1 посланию св. ап. Павла к Коринфянам (15 гл.).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5C0667F" w14:textId="44D358B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C146AD6" w14:textId="77777777" w:rsidTr="00D84D44">
        <w:trPr>
          <w:trHeight w:val="5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C5706CD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Христианская надежда на воскресение мертвых согласно 1 посланию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Фессалоникийцам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A355BEC" w14:textId="73CB075D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2D0FA65" w14:textId="77777777" w:rsidTr="00D84D44">
        <w:trPr>
          <w:trHeight w:val="75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53888E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Взаимосвязь апостольского служения со страданиями по 2 посланию св. ап. Павла к Коринфянам (15 гл.).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36F6060" w14:textId="6B80363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E39121A" w14:textId="77777777" w:rsidTr="00D84D44">
        <w:trPr>
          <w:trHeight w:val="585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622E563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Учение о молитве и о месте мужчин и женщин в церкви согласно 1 посланию св. ап. Павла к Тимофею (1 Тим 2. 8—15).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AFF464E" w14:textId="64E81998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5806C50" w14:textId="77777777" w:rsidTr="00D84D44">
        <w:trPr>
          <w:trHeight w:val="270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E783B59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Учение о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боговоплощении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в 1 послании св. ап. Павла к Тимофею (1 Тим 3. 16).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BAF0C87" w14:textId="634B4998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48813B3" w14:textId="77777777" w:rsidTr="00D84D44">
        <w:trPr>
          <w:trHeight w:val="75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AC807A9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Учение о благодати в посланиях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2F6E3A5" w14:textId="52FE4EFF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81E110A" w14:textId="77777777" w:rsidTr="00D84D44">
        <w:trPr>
          <w:trHeight w:val="5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687D16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Крещение как участие в смерти и Воскресении Господа Иисуса Христа согласно учению послания св. Ап. Павла к Римлянам (Рим. 6:2 — 7:6).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D1FCD91" w14:textId="7DF980E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254FDE3" w14:textId="77777777" w:rsidTr="00D84D44">
        <w:trPr>
          <w:trHeight w:val="8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4806C8C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Северная и южно-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галатийская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теории написания послания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82158B6" w14:textId="17959A88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65E249B" w14:textId="77777777" w:rsidTr="00D84D44">
        <w:trPr>
          <w:trHeight w:val="57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19C90AF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Апостольские полномочия св. Павла согласно его посланию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BC02BD4" w14:textId="788BF26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54C6823" w14:textId="77777777" w:rsidTr="00D84D44">
        <w:trPr>
          <w:trHeight w:val="82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AF17D0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Богословская терминология послания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(закон, оправдание, вера, свобода).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E62F48B" w14:textId="0937FB4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DF191B2" w14:textId="77777777" w:rsidTr="00D84D44">
        <w:trPr>
          <w:trHeight w:val="5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F43F96E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Богословско-экзегетический анализ учения об усыновлении Богу в послании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22C0610" w14:textId="1A41A88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A21AD86" w14:textId="77777777" w:rsidTr="00D84D44">
        <w:trPr>
          <w:trHeight w:val="46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76F1322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Закон как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детоводитель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ко Христу согласно посланию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0968964" w14:textId="0DC64F8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6006736" w14:textId="77777777" w:rsidTr="00D84D44">
        <w:trPr>
          <w:trHeight w:val="52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0AD29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Смерть (умилостивительная жертва) Господа Иисуса Христа как основание спасения согласно учению послания к Римлянам (Рим. 3:21 — 25).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A889D1E" w14:textId="1AAF255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FF48F02" w14:textId="77777777" w:rsidTr="00D84D44">
        <w:trPr>
          <w:trHeight w:val="54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88437E5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Рим. 5:12 в святоотеческой экзегезе и современной библеистике.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C14AB17" w14:textId="607632E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F25CCFD" w14:textId="77777777" w:rsidTr="00D84D44">
        <w:trPr>
          <w:trHeight w:val="5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41F3119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Практические наставления о жизни во Христе в 1 послании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Фессалоникийцам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2AF6E43" w14:textId="267A5354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72FDF50" w14:textId="77777777" w:rsidTr="00D84D44">
        <w:trPr>
          <w:trHeight w:val="5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35FF25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Время и место написания посланий «из уз»: сравнительный анализ различных гипотез.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BD14ACF" w14:textId="2CD4F95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461DEE1" w14:textId="77777777" w:rsidTr="00D84D44">
        <w:trPr>
          <w:trHeight w:val="31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296BA2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Этические наставления в послании св. Ап. Павла к Римлянам.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EDECCC2" w14:textId="52F9ED0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EE474C5" w14:textId="77777777" w:rsidTr="00D84D44">
        <w:trPr>
          <w:trHeight w:val="46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9B0449E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Гимн Божественной любви в 8 главе послания к Римлянам.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9806D0D" w14:textId="5D87FE0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7795B0F" w14:textId="77777777" w:rsidTr="00D84D44">
        <w:trPr>
          <w:trHeight w:val="36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D609CBC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Полемика с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иудействующими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в послании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Филиппийцам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3323072" w14:textId="65ED05AA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D2F1D19" w14:textId="77777777" w:rsidTr="00D84D44">
        <w:trPr>
          <w:trHeight w:val="52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5A71988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Диатрибы в посланиях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3D85483" w14:textId="75DC07CC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E921368" w14:textId="77777777" w:rsidTr="00D84D44">
        <w:trPr>
          <w:trHeight w:val="51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37C3D6C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Элементы эпистолярной риторики в посланиях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961F8C9" w14:textId="48AE108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53930DB" w14:textId="77777777" w:rsidTr="00D84D44">
        <w:trPr>
          <w:trHeight w:val="54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FF5532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Литературная форма и жанр посланий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1AA16CB" w14:textId="54D3AF29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2F3840F" w14:textId="77777777" w:rsidTr="00D84D44">
        <w:trPr>
          <w:trHeight w:val="7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E14037F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Значение примера веры Авраама в структуре и композиции послания к Римлянам (Рим. 4:1 — 5:11).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1346AD8" w14:textId="7CA5CE2C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BD9644F" w14:textId="77777777" w:rsidTr="00D84D44">
        <w:trPr>
          <w:trHeight w:val="82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31E180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Признаки Второго пришествия согласно 1 и 2 Фес (2 Фес. 2:1 — 12).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F7F908E" w14:textId="748589B2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BEFF427" w14:textId="77777777" w:rsidTr="00D84D44">
        <w:trPr>
          <w:trHeight w:val="4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EA2AE8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Состояние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Фессалоникийской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церкви и гонения на христиан (1 Фес. 2:14 — 3:13).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9B8A71E" w14:textId="59A0AEF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C396A40" w14:textId="77777777" w:rsidTr="00D84D44">
        <w:trPr>
          <w:trHeight w:val="540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76563C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Увещания и призывы к чистоте, святости и братолюбию в 1 </w:t>
            </w:r>
            <w:proofErr w:type="gramStart"/>
            <w:r w:rsidRPr="007B31D2">
              <w:rPr>
                <w:rFonts w:cs="Times New Roman"/>
                <w:color w:val="000000"/>
                <w:sz w:val="24"/>
                <w:szCs w:val="24"/>
              </w:rPr>
              <w:t>послании  св.</w:t>
            </w:r>
            <w:proofErr w:type="gram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Фессалоникийцам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(1 Фес. 4:1 — 12).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78ECC1D" w14:textId="086FD6A8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AAB4788" w14:textId="77777777" w:rsidTr="00D84D44">
        <w:trPr>
          <w:trHeight w:val="525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ADDA84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Верующий как воин Христов: детали облачения христианина-воина согласно посланию св. Ап. Павла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(6. 10—17).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AD1B8CD" w14:textId="3C7820DA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184FCBD" w14:textId="77777777" w:rsidTr="00D84D44">
        <w:trPr>
          <w:trHeight w:val="30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7E430C5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Проблемы текстологии писем св. Ап. Павла на примере послания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9970419" w14:textId="58E8223C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1F117AB" w14:textId="77777777" w:rsidTr="00D84D44">
        <w:trPr>
          <w:trHeight w:val="480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5E0A758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Превосходство Нового Завета над Ветхим согласно посланию св. Ап. Павла к Евреям.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DFF3069" w14:textId="6F44E69C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C9570B7" w14:textId="77777777" w:rsidTr="00D84D44">
        <w:trPr>
          <w:trHeight w:val="84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25C7C6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Исполнение Ветхого Завета в Новом согласно посланию св. Ап. Павла к Евреям.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3E39345" w14:textId="19F7131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B421703" w14:textId="77777777" w:rsidTr="00D84D44">
        <w:trPr>
          <w:trHeight w:val="85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121497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Спортивные метафоры в посланиях св. Ап.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B1978F5" w14:textId="007C933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D3E60BA" w14:textId="77777777" w:rsidTr="00D84D44">
        <w:trPr>
          <w:trHeight w:val="582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7996ED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Характер и причины разделений в коринфской общине.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776378F" w14:textId="3637417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83AABD4" w14:textId="77777777" w:rsidTr="00D84D44">
        <w:trPr>
          <w:trHeight w:val="557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D116D8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Наставления рабам и господам </w:t>
            </w:r>
            <w:proofErr w:type="gramStart"/>
            <w:r w:rsidRPr="007B31D2">
              <w:rPr>
                <w:rFonts w:cs="Times New Roman"/>
                <w:color w:val="000000"/>
                <w:sz w:val="24"/>
                <w:szCs w:val="24"/>
              </w:rPr>
              <w:t>в  Пастырских</w:t>
            </w:r>
            <w:proofErr w:type="gram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посланиях св. ап. </w:t>
            </w:r>
            <w:proofErr w:type="gramStart"/>
            <w:r w:rsidRPr="007B31D2">
              <w:rPr>
                <w:rFonts w:cs="Times New Roman"/>
                <w:color w:val="000000"/>
                <w:sz w:val="24"/>
                <w:szCs w:val="24"/>
              </w:rPr>
              <w:t>Павла  (</w:t>
            </w:r>
            <w:proofErr w:type="gramEnd"/>
            <w:r w:rsidRPr="007B31D2">
              <w:rPr>
                <w:rFonts w:cs="Times New Roman"/>
                <w:color w:val="000000"/>
                <w:sz w:val="24"/>
                <w:szCs w:val="24"/>
              </w:rPr>
              <w:t>1 Тим 6. 1—2), (Тит 2. 9 — 10).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C112163" w14:textId="475CF01A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E575515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DECE3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Понятия «душевный» (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ψυχικός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>) и «духовный» (π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νευμ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ατικός) человек в богословии </w:t>
            </w:r>
            <w:r w:rsidRPr="007B31D2">
              <w:rPr>
                <w:rFonts w:cs="Times New Roman"/>
                <w:sz w:val="24"/>
                <w:szCs w:val="24"/>
              </w:rPr>
              <w:t>св. апостола Павла.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13D78FE" w14:textId="10BE299B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4DCA4E4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67D1EE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Христианская община Коринфа и скорби св. ап. Павла согласно 2 посланию к Коринфянам (2 Кор. 1 — 2).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9016069" w14:textId="66056C8E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1E3FAA1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FAE8556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Автоапология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св. ап. Павла в его 2 послании к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Гал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. 1:6 — 2:21).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83EF257" w14:textId="2066D99B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DABD2AE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212B241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Проблема греховности язычников согласно учению послания св. ап. Павла к Римлянам (Рим. 1: 18 — 2:16).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6650CE0" w14:textId="2150123D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739CB0F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BE26DE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Проблема греховности иудеев согласно учению послания св. ап. Павла к Римлянам (Рим. 2: 17 — 3:20).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D1C06B3" w14:textId="6E786906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1D38CD4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F2FC39B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Наставления старцам, молодым, старицам, вдовицам в Пастырских посланиях св. ап. </w:t>
            </w:r>
            <w:proofErr w:type="gramStart"/>
            <w:r w:rsidRPr="007B31D2">
              <w:rPr>
                <w:rFonts w:cs="Times New Roman"/>
                <w:color w:val="000000"/>
                <w:sz w:val="24"/>
                <w:szCs w:val="24"/>
              </w:rPr>
              <w:t>Павла  (</w:t>
            </w:r>
            <w:proofErr w:type="gramEnd"/>
            <w:r w:rsidRPr="007B31D2">
              <w:rPr>
                <w:rFonts w:cs="Times New Roman"/>
                <w:color w:val="000000"/>
                <w:sz w:val="24"/>
                <w:szCs w:val="24"/>
              </w:rPr>
              <w:t>1 Тим 5. 1—16), (Тит 2. 2 —5).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25FD74D" w14:textId="443FE292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F81D883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CE4B0C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Повиновение «начальству и властям» согласно Пастырским посланиям св. ап. </w:t>
            </w:r>
            <w:proofErr w:type="gramStart"/>
            <w:r w:rsidRPr="007B31D2">
              <w:rPr>
                <w:rFonts w:cs="Times New Roman"/>
                <w:color w:val="000000"/>
                <w:sz w:val="24"/>
                <w:szCs w:val="24"/>
              </w:rPr>
              <w:t>Павла  (</w:t>
            </w:r>
            <w:proofErr w:type="gramEnd"/>
            <w:r w:rsidRPr="007B31D2">
              <w:rPr>
                <w:rFonts w:cs="Times New Roman"/>
                <w:color w:val="000000"/>
                <w:sz w:val="24"/>
                <w:szCs w:val="24"/>
              </w:rPr>
              <w:t>Тит 3. 1).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88FCB95" w14:textId="4F9BD9F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938E16F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35BFB13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Учение св. ап. Павла о Предании и </w:t>
            </w:r>
            <w:proofErr w:type="spellStart"/>
            <w:r w:rsidRPr="007B31D2">
              <w:rPr>
                <w:rFonts w:cs="Times New Roman"/>
                <w:color w:val="000000"/>
                <w:sz w:val="24"/>
                <w:szCs w:val="24"/>
              </w:rPr>
              <w:t>Богодухновенности</w:t>
            </w:r>
            <w:proofErr w:type="spellEnd"/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 Священного Писания.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0DF1517" w14:textId="358BE4F2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DD8FD97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62D1D25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>Место Послания к Евреям в каноне книг Нового Завета.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001BDBD" w14:textId="625C80E9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CFBD303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8853C22" w14:textId="7777777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B31D2">
              <w:rPr>
                <w:rFonts w:cs="Times New Roman"/>
                <w:color w:val="000000"/>
                <w:sz w:val="24"/>
                <w:szCs w:val="24"/>
              </w:rPr>
              <w:t xml:space="preserve">Практические наставления в послании св. ап. Павла к Евреям (10.19 — 12. 29). 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BBDD75D" w14:textId="094E435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F970B80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3DB1E30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>Истолкование 1 Кор. 3:15 в святоотеческой экзегезе.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A8AF2F1" w14:textId="6FF63B3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0E16AAEC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0A10265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 Иоанна Златоуста к истолкованию послания св. Ап. Павла к Римлянам.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5703E67" w14:textId="54E2C78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8DF0B9D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A7C760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 Иоанна Златоуста к истолкованию 1 послания св. Ап. Павла к Коринфянам.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A5CE58D" w14:textId="294F25BC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B7BDAE0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FCD8B7C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 Иоанна Златоуста к истолкованию 2 послания св. Ап. Павла к Коринфянам.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A14CFFD" w14:textId="4A2F3576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7170C2E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988A588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. Иоанна Златоуста к истолкованию 1 послания св. Ап. Павла к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Фессалоникийцам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DBA81ED" w14:textId="24C82847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0F50662" w14:textId="77777777" w:rsidTr="00D84D44">
        <w:trPr>
          <w:trHeight w:val="305"/>
        </w:trPr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A3B2B8F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. Иоанна Златоуста к истолкованию 2 послания св. Ап. Павла к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Фессалоникийцам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97963C3" w14:textId="0EF54805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68613384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302AF93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. Иоанна Златоуста к истолкованию послания св. Ап. Павла к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BD29314" w14:textId="6D43AD28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7DA0B9F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4023334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. Иоанна Златоуста к истолкованию послания св. Ап. Павла к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4A54F223" w14:textId="55CD7E4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B1D5259" w14:textId="77777777" w:rsidTr="00D84D44">
        <w:trPr>
          <w:trHeight w:val="30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2FCA39C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 Иоанна Златоуста к истолкованию послания св. Ап. Павла к Римлянам.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18A20E9" w14:textId="199BFFD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2035A4A3" w14:textId="77777777" w:rsidTr="00D84D44">
        <w:trPr>
          <w:trHeight w:val="303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EED1A04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. Иоанна Златоуста к истолкованию послания св. Ап. Павла к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Филиппийцам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85140F4" w14:textId="17C4F219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39A5B56" w14:textId="77777777" w:rsidTr="00D84D44">
        <w:trPr>
          <w:trHeight w:val="301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4F9CC71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. Иоанна Златоуста к истолкованию посланий св. Ап. Павла к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Колоссянам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 и Филимону.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A8A3830" w14:textId="4A10D6E1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3517BF8D" w14:textId="77777777" w:rsidTr="00D84D44">
        <w:trPr>
          <w:trHeight w:val="28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3AEBA2D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 Иоанна Златоуста к истолкованию 1 послания св. Ап. Павла к Тимофею.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FAC6E7F" w14:textId="751671BA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6655C70" w14:textId="77777777" w:rsidTr="00D84D44">
        <w:trPr>
          <w:trHeight w:val="297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1C5927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 Иоанна Златоуста к истолкованию 2 послания св. Ап. Павла к Тимофею.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7781FB6" w14:textId="2B15D8EB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4617A9D" w14:textId="77777777" w:rsidTr="00D84D44">
        <w:trPr>
          <w:trHeight w:val="295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9980DEE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 Иоанна Златоуста к истолкованию послания св. Ап. Павла к Титу.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87750BE" w14:textId="4ADDC91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782E09FC" w14:textId="77777777" w:rsidTr="00D84D44">
        <w:trPr>
          <w:trHeight w:val="577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AA9C0F6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 Иоанна Златоуста к истолкованию послания св. Ап. Павла к Евреям.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EFA0211" w14:textId="0AFF07C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12A6B77B" w14:textId="77777777" w:rsidTr="00D84D44">
        <w:trPr>
          <w:trHeight w:val="577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941F126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>Культурно-религиозный фон наставлений св. Ап. Павла о девстве и браке в 1 послании к Коринфянам.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1BEE012" w14:textId="133DE9A0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4F355AD0" w14:textId="77777777" w:rsidTr="00D84D44">
        <w:trPr>
          <w:trHeight w:val="577"/>
        </w:trPr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0D9B238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0678B">
              <w:rPr>
                <w:rFonts w:cs="Times New Roman"/>
                <w:color w:val="000000"/>
                <w:sz w:val="24"/>
                <w:szCs w:val="24"/>
              </w:rPr>
              <w:t>Историко-культурный контекст послания св. Ап. Павла к Филимону.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70BEAA3" w14:textId="6EA75B8F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9B1638" w14:paraId="56E0F794" w14:textId="77777777" w:rsidTr="00D84D44">
        <w:trPr>
          <w:trHeight w:val="577"/>
        </w:trPr>
        <w:tc>
          <w:tcPr>
            <w:tcW w:w="5778" w:type="dxa"/>
            <w:tcBorders>
              <w:top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CE9B11B" w14:textId="77777777" w:rsidR="00D84D44" w:rsidRPr="00A0678B" w:rsidRDefault="00D84D44" w:rsidP="00DE5E1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Исагогический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 анализ Северо- и Южно-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галатийской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 xml:space="preserve"> теорий написания послания св. Ап. Павла к </w:t>
            </w:r>
            <w:proofErr w:type="spellStart"/>
            <w:r w:rsidRPr="00A0678B">
              <w:rPr>
                <w:rFonts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A0678B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F7AD8ED" w14:textId="6A8D6FA3" w:rsidR="00D84D44" w:rsidRPr="007B31D2" w:rsidRDefault="00D84D44" w:rsidP="00DE5E1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E1E3AEB" w14:textId="77777777" w:rsidR="00DE5E18" w:rsidRDefault="00DE5E18" w:rsidP="00DE5E18"/>
    <w:p w14:paraId="33E8368C" w14:textId="77777777" w:rsidR="00D84D44" w:rsidRDefault="00D84D44">
      <w:pPr>
        <w:jc w:val="left"/>
        <w:rPr>
          <w:rFonts w:eastAsia="MS Mincho" w:cs="Times New Roman"/>
          <w:b/>
          <w:color w:val="000000"/>
          <w:szCs w:val="28"/>
          <w:lang w:eastAsia="ru-RU"/>
        </w:rPr>
      </w:pPr>
      <w:r>
        <w:rPr>
          <w:b/>
        </w:rPr>
        <w:br w:type="page"/>
      </w:r>
    </w:p>
    <w:p w14:paraId="68C73D48" w14:textId="13AECC81" w:rsidR="00DE5E18" w:rsidRPr="009B1638" w:rsidRDefault="00DE5E18" w:rsidP="00DE5E18">
      <w:pPr>
        <w:pStyle w:val="11"/>
        <w:jc w:val="center"/>
        <w:rPr>
          <w:b/>
        </w:rPr>
      </w:pPr>
      <w:r w:rsidRPr="009B1638">
        <w:rPr>
          <w:b/>
        </w:rPr>
        <w:lastRenderedPageBreak/>
        <w:t xml:space="preserve">Кафедра </w:t>
      </w:r>
      <w:r>
        <w:rPr>
          <w:b/>
        </w:rPr>
        <w:t>Богословия</w:t>
      </w:r>
    </w:p>
    <w:p w14:paraId="3E86F35C" w14:textId="06E04BD0" w:rsidR="00DE5E18" w:rsidRDefault="00DE5E18" w:rsidP="00DE5E18">
      <w:pPr>
        <w:spacing w:line="276" w:lineRule="auto"/>
        <w:jc w:val="center"/>
        <w:rPr>
          <w:rFonts w:cs="Times New Roman"/>
          <w:szCs w:val="28"/>
        </w:rPr>
      </w:pPr>
    </w:p>
    <w:tbl>
      <w:tblPr>
        <w:tblStyle w:val="a3"/>
        <w:tblpPr w:leftFromText="180" w:rightFromText="180" w:horzAnchor="margin" w:tblpY="1500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E5E18" w:rsidRPr="00D84D44" w14:paraId="61C3DC65" w14:textId="77777777" w:rsidTr="00FC2D60">
        <w:trPr>
          <w:cantSplit/>
          <w:trHeight w:val="20"/>
        </w:trPr>
        <w:tc>
          <w:tcPr>
            <w:tcW w:w="5807" w:type="dxa"/>
          </w:tcPr>
          <w:p w14:paraId="5A32E218" w14:textId="77777777" w:rsidR="00DE5E18" w:rsidRPr="00D84D44" w:rsidRDefault="00DE5E18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14:paraId="6D188C1B" w14:textId="5FBCC5DF" w:rsidR="00DE5E18" w:rsidRPr="00D84D44" w:rsidRDefault="00DE5E18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D84D44" w14:paraId="2B878C3B" w14:textId="77777777" w:rsidTr="00FC2D60">
        <w:trPr>
          <w:cantSplit/>
          <w:trHeight w:val="20"/>
        </w:trPr>
        <w:tc>
          <w:tcPr>
            <w:tcW w:w="5807" w:type="dxa"/>
          </w:tcPr>
          <w:p w14:paraId="4F8F91FA" w14:textId="77777777" w:rsidR="00D84D44" w:rsidRPr="00D84D44" w:rsidRDefault="00D84D44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color w:val="000000"/>
                <w:sz w:val="24"/>
                <w:szCs w:val="24"/>
              </w:rPr>
              <w:t>Проблема происхождения морали в трудах современного антрополога (автор по выбору)</w:t>
            </w:r>
          </w:p>
          <w:p w14:paraId="51E00347" w14:textId="77777777" w:rsidR="00D84D44" w:rsidRPr="00D84D44" w:rsidRDefault="00D84D44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color w:val="000000"/>
                <w:sz w:val="24"/>
                <w:szCs w:val="24"/>
              </w:rPr>
              <w:t>Представления о генезисе морали в трудах советских философов второй половины XX веке (автор по выбору)</w:t>
            </w:r>
          </w:p>
          <w:p w14:paraId="19EAA45F" w14:textId="77777777" w:rsidR="00D84D44" w:rsidRPr="00D84D44" w:rsidRDefault="00D84D44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color w:val="000000"/>
                <w:sz w:val="24"/>
                <w:szCs w:val="24"/>
              </w:rPr>
              <w:t xml:space="preserve">Проблема смысла жизни в современной отечественной философской этике (автор по выбору). </w:t>
            </w:r>
          </w:p>
          <w:p w14:paraId="59B0815D" w14:textId="77777777" w:rsidR="00D84D44" w:rsidRPr="00D84D44" w:rsidRDefault="00D84D44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color w:val="000000"/>
                <w:sz w:val="24"/>
                <w:szCs w:val="24"/>
              </w:rPr>
              <w:t xml:space="preserve">Соотношение послушания и личной ответственности в творениях (избранного автора аскетической традиции). </w:t>
            </w:r>
          </w:p>
          <w:p w14:paraId="635FB71B" w14:textId="77777777" w:rsidR="00D84D44" w:rsidRPr="00D84D44" w:rsidRDefault="00D84D44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color w:val="000000"/>
                <w:sz w:val="24"/>
                <w:szCs w:val="24"/>
              </w:rPr>
              <w:t xml:space="preserve">Нравственный облик язычника в пророческих книгах.  </w:t>
            </w:r>
          </w:p>
          <w:p w14:paraId="6A007D58" w14:textId="77777777" w:rsidR="00D84D44" w:rsidRPr="00D84D44" w:rsidRDefault="00D84D44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color w:val="000000"/>
                <w:sz w:val="24"/>
                <w:szCs w:val="24"/>
              </w:rPr>
              <w:t>Лингвофилософский анализ понятия (по выбору: добро, зло, добродетель, достоинство, благоговение, верность, долг, порок, чистота, скверна, друг, враг, мир, вражда, благодарность, ответственность, справедливость, прощение, счастье, страх, любовь, чувство, честь)</w:t>
            </w:r>
          </w:p>
          <w:p w14:paraId="31EB00CF" w14:textId="2FD58072" w:rsidR="00D84D44" w:rsidRPr="00D84D44" w:rsidRDefault="00D84D44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color w:val="000000"/>
                <w:sz w:val="24"/>
                <w:szCs w:val="24"/>
              </w:rPr>
              <w:t xml:space="preserve">Общий обзор современной (по выбору: врачебной, компьютерной, юридической, социальной, политической, экологической, психологической, деловой) этики.  </w:t>
            </w:r>
          </w:p>
        </w:tc>
        <w:tc>
          <w:tcPr>
            <w:tcW w:w="3544" w:type="dxa"/>
          </w:tcPr>
          <w:p w14:paraId="2B753E85" w14:textId="77777777" w:rsid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D84D44">
              <w:rPr>
                <w:rFonts w:cs="Times New Roman"/>
                <w:sz w:val="24"/>
                <w:szCs w:val="24"/>
              </w:rPr>
              <w:t>оцент</w:t>
            </w:r>
            <w:r>
              <w:rPr>
                <w:rFonts w:cs="Times New Roman"/>
                <w:sz w:val="24"/>
                <w:szCs w:val="24"/>
              </w:rPr>
              <w:t>, кандидат богословия, кандидат философских наук</w:t>
            </w:r>
          </w:p>
          <w:p w14:paraId="3187DEFC" w14:textId="77777777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D84D44">
              <w:rPr>
                <w:rFonts w:cs="Times New Roman"/>
                <w:sz w:val="24"/>
                <w:szCs w:val="24"/>
              </w:rPr>
              <w:t xml:space="preserve">ерей Стефан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Домусчи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1F8AD12E" w14:textId="032CE394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D84D44" w14:paraId="09E190C1" w14:textId="77777777" w:rsidTr="00FC2D60">
        <w:trPr>
          <w:cantSplit/>
          <w:trHeight w:val="20"/>
        </w:trPr>
        <w:tc>
          <w:tcPr>
            <w:tcW w:w="5807" w:type="dxa"/>
          </w:tcPr>
          <w:p w14:paraId="5CB80472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color w:val="222222"/>
                <w:sz w:val="24"/>
                <w:szCs w:val="24"/>
              </w:rPr>
              <w:t xml:space="preserve">Аргумент к преданию в сочинении </w:t>
            </w:r>
            <w:proofErr w:type="spellStart"/>
            <w:r w:rsidRPr="00D84D44">
              <w:rPr>
                <w:rFonts w:cs="Times New Roman"/>
                <w:color w:val="222222"/>
                <w:sz w:val="24"/>
                <w:szCs w:val="24"/>
              </w:rPr>
              <w:t>сщмч</w:t>
            </w:r>
            <w:proofErr w:type="spellEnd"/>
            <w:r w:rsidRPr="00D84D44">
              <w:rPr>
                <w:rFonts w:cs="Times New Roman"/>
                <w:color w:val="222222"/>
                <w:sz w:val="24"/>
                <w:szCs w:val="24"/>
              </w:rPr>
              <w:t>. Иринея Лионского "Против ересей".</w:t>
            </w:r>
          </w:p>
          <w:p w14:paraId="1A8F7EAE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color w:val="222222"/>
                <w:sz w:val="24"/>
                <w:szCs w:val="24"/>
              </w:rPr>
              <w:t xml:space="preserve">Учение о единстве Откровения в сочинении Тертуллиана "Против </w:t>
            </w:r>
            <w:proofErr w:type="spellStart"/>
            <w:r w:rsidRPr="00D84D44">
              <w:rPr>
                <w:rFonts w:cs="Times New Roman"/>
                <w:color w:val="222222"/>
                <w:sz w:val="24"/>
                <w:szCs w:val="24"/>
              </w:rPr>
              <w:t>Маркиона</w:t>
            </w:r>
            <w:proofErr w:type="spellEnd"/>
            <w:r w:rsidRPr="00D84D44">
              <w:rPr>
                <w:rFonts w:cs="Times New Roman"/>
                <w:color w:val="222222"/>
                <w:sz w:val="24"/>
                <w:szCs w:val="24"/>
              </w:rPr>
              <w:t>".</w:t>
            </w:r>
          </w:p>
          <w:p w14:paraId="0DFB96F5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color w:val="222222"/>
                <w:sz w:val="24"/>
                <w:szCs w:val="24"/>
              </w:rPr>
              <w:t>Учение об источниках Откровения в "</w:t>
            </w:r>
            <w:proofErr w:type="spellStart"/>
            <w:r w:rsidRPr="00D84D44">
              <w:rPr>
                <w:rFonts w:cs="Times New Roman"/>
                <w:color w:val="222222"/>
                <w:sz w:val="24"/>
                <w:szCs w:val="24"/>
              </w:rPr>
              <w:t>Строматах</w:t>
            </w:r>
            <w:proofErr w:type="spellEnd"/>
            <w:r w:rsidRPr="00D84D44">
              <w:rPr>
                <w:rFonts w:cs="Times New Roman"/>
                <w:color w:val="222222"/>
                <w:sz w:val="24"/>
                <w:szCs w:val="24"/>
              </w:rPr>
              <w:t>" Климента Александрийского.</w:t>
            </w:r>
          </w:p>
          <w:p w14:paraId="0D4E3F00" w14:textId="07DADBE5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color w:val="222222"/>
                <w:sz w:val="24"/>
                <w:szCs w:val="24"/>
              </w:rPr>
              <w:t xml:space="preserve">Учение об источниках Откровения </w:t>
            </w:r>
            <w:proofErr w:type="spellStart"/>
            <w:r w:rsidRPr="00D84D44">
              <w:rPr>
                <w:rFonts w:cs="Times New Roman"/>
                <w:color w:val="222222"/>
                <w:sz w:val="24"/>
                <w:szCs w:val="24"/>
              </w:rPr>
              <w:t>свт</w:t>
            </w:r>
            <w:proofErr w:type="spellEnd"/>
            <w:r w:rsidRPr="00D84D44">
              <w:rPr>
                <w:rFonts w:cs="Times New Roman"/>
                <w:color w:val="222222"/>
                <w:sz w:val="24"/>
                <w:szCs w:val="24"/>
              </w:rPr>
              <w:t>. Амвросия Медиоланского</w:t>
            </w:r>
          </w:p>
        </w:tc>
        <w:tc>
          <w:tcPr>
            <w:tcW w:w="3544" w:type="dxa"/>
          </w:tcPr>
          <w:p w14:paraId="6FD70000" w14:textId="77777777" w:rsid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преподаватель </w:t>
            </w:r>
          </w:p>
          <w:p w14:paraId="6B50AC74" w14:textId="64668D29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D84D44">
              <w:rPr>
                <w:rFonts w:cs="Times New Roman"/>
                <w:sz w:val="24"/>
                <w:szCs w:val="24"/>
              </w:rPr>
              <w:t xml:space="preserve">ерей Дмитрий Артемкин, </w:t>
            </w:r>
          </w:p>
          <w:p w14:paraId="0DD39AAD" w14:textId="1AE766D2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D84D44" w14:paraId="4F5B7AC6" w14:textId="77777777" w:rsidTr="00FC2D60">
        <w:trPr>
          <w:cantSplit/>
          <w:trHeight w:val="20"/>
        </w:trPr>
        <w:tc>
          <w:tcPr>
            <w:tcW w:w="5807" w:type="dxa"/>
          </w:tcPr>
          <w:p w14:paraId="740D98DB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Понятие «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онтотеологии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>» в философии М. Хайдеггера</w:t>
            </w:r>
          </w:p>
          <w:p w14:paraId="48ADF561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Учение М. Хайдеггера о бытии и сущем</w:t>
            </w:r>
          </w:p>
          <w:p w14:paraId="54AB72C3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Учение митр. Иоанна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Зизиуласа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о Церкви как «мистическом» теле Христа. (по книге «Общение и инаковость»)</w:t>
            </w:r>
          </w:p>
          <w:p w14:paraId="505E8B97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Понятие «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кафоличности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» Церкви в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экклезиологии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митр. Иоанна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Зизиуласа</w:t>
            </w:r>
            <w:proofErr w:type="spellEnd"/>
          </w:p>
          <w:p w14:paraId="561DF725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Учение об апостольском преемстве в богословии митр. Иоанна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Зизиуласа</w:t>
            </w:r>
            <w:proofErr w:type="spellEnd"/>
          </w:p>
          <w:p w14:paraId="569F37BB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Учение о личности в богословии В.Н.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Лосского</w:t>
            </w:r>
            <w:proofErr w:type="spellEnd"/>
          </w:p>
          <w:p w14:paraId="3529F35A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Учение о Другом в философии Э.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Левинаса</w:t>
            </w:r>
            <w:proofErr w:type="spellEnd"/>
          </w:p>
          <w:p w14:paraId="2569852F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Учение об ипостаси и сущности у Отцов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Каппадокийцев</w:t>
            </w:r>
            <w:proofErr w:type="spellEnd"/>
          </w:p>
          <w:p w14:paraId="4DB1144F" w14:textId="5C272C79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Феноменология М. Хайдеггера</w:t>
            </w:r>
          </w:p>
        </w:tc>
        <w:tc>
          <w:tcPr>
            <w:tcW w:w="3544" w:type="dxa"/>
            <w:vAlign w:val="center"/>
          </w:tcPr>
          <w:p w14:paraId="1D64EBD9" w14:textId="77777777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Солонченко А.А., </w:t>
            </w:r>
          </w:p>
          <w:p w14:paraId="43B8B2CE" w14:textId="77777777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старший преподаватель </w:t>
            </w:r>
          </w:p>
          <w:p w14:paraId="1FB073E9" w14:textId="77777777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4D44" w:rsidRPr="00D84D44" w14:paraId="2545C4A8" w14:textId="77777777" w:rsidTr="00FC2D60">
        <w:trPr>
          <w:cantSplit/>
          <w:trHeight w:val="20"/>
        </w:trPr>
        <w:tc>
          <w:tcPr>
            <w:tcW w:w="5807" w:type="dxa"/>
          </w:tcPr>
          <w:p w14:paraId="627C902C" w14:textId="77777777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Дискуссия о пределах царской власти в Московской Руси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XVI</w:t>
            </w:r>
            <w:r w:rsidRPr="00D84D44">
              <w:rPr>
                <w:rFonts w:cs="Times New Roman"/>
                <w:sz w:val="24"/>
                <w:szCs w:val="24"/>
              </w:rPr>
              <w:t xml:space="preserve"> века.</w:t>
            </w:r>
          </w:p>
          <w:p w14:paraId="362455E1" w14:textId="5FB3C678" w:rsidR="00D84D44" w:rsidRPr="00D84D44" w:rsidRDefault="00D84D44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lastRenderedPageBreak/>
              <w:t>Оценка немецкой философии в «Письмах русского путешественника» Н. М. Карамзина.</w:t>
            </w:r>
          </w:p>
        </w:tc>
        <w:tc>
          <w:tcPr>
            <w:tcW w:w="3544" w:type="dxa"/>
          </w:tcPr>
          <w:p w14:paraId="4B8488DC" w14:textId="77777777" w:rsidR="004A3781" w:rsidRDefault="004A3781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</w:t>
            </w:r>
            <w:r w:rsidRPr="00D84D44">
              <w:rPr>
                <w:rFonts w:cs="Times New Roman"/>
                <w:sz w:val="24"/>
                <w:szCs w:val="24"/>
              </w:rPr>
              <w:t>оцент</w:t>
            </w:r>
            <w:r>
              <w:rPr>
                <w:rFonts w:cs="Times New Roman"/>
                <w:sz w:val="24"/>
                <w:szCs w:val="24"/>
              </w:rPr>
              <w:t>, кандидат богословия</w:t>
            </w:r>
          </w:p>
          <w:p w14:paraId="12447A70" w14:textId="6400CE71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Прот</w:t>
            </w:r>
            <w:r w:rsidR="004A3781">
              <w:rPr>
                <w:rFonts w:cs="Times New Roman"/>
                <w:sz w:val="24"/>
                <w:szCs w:val="24"/>
              </w:rPr>
              <w:t>оиерей</w:t>
            </w:r>
            <w:r w:rsidRPr="00D84D44">
              <w:rPr>
                <w:rFonts w:cs="Times New Roman"/>
                <w:sz w:val="24"/>
                <w:szCs w:val="24"/>
              </w:rPr>
              <w:t xml:space="preserve"> Александр Задорнов, </w:t>
            </w:r>
          </w:p>
          <w:p w14:paraId="2AFF755A" w14:textId="208B27C4" w:rsidR="00D84D44" w:rsidRPr="00D84D44" w:rsidRDefault="00D84D44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3781" w:rsidRPr="00D84D44" w14:paraId="2BC10BBA" w14:textId="77777777" w:rsidTr="00FC2D60">
        <w:trPr>
          <w:cantSplit/>
          <w:trHeight w:val="20"/>
        </w:trPr>
        <w:tc>
          <w:tcPr>
            <w:tcW w:w="5807" w:type="dxa"/>
          </w:tcPr>
          <w:p w14:paraId="34CD6365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lastRenderedPageBreak/>
              <w:t xml:space="preserve">Метод святоотеческой герменевтики как разновидность богословского метода. </w:t>
            </w:r>
          </w:p>
          <w:p w14:paraId="466AED29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Понятие «богословский метод»: к вопросу об определении понятия.</w:t>
            </w:r>
          </w:p>
          <w:p w14:paraId="2F5D6F10" w14:textId="0F192513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Научно-богословское изучение явлений как основная форма научно- исследовательской работы.</w:t>
            </w:r>
          </w:p>
        </w:tc>
        <w:tc>
          <w:tcPr>
            <w:tcW w:w="3544" w:type="dxa"/>
          </w:tcPr>
          <w:p w14:paraId="2A929668" w14:textId="58EC26CF" w:rsidR="004A3781" w:rsidRPr="00D84D44" w:rsidRDefault="004A3781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84D44">
              <w:rPr>
                <w:rFonts w:cs="Times New Roman"/>
                <w:sz w:val="24"/>
                <w:szCs w:val="24"/>
              </w:rPr>
              <w:t xml:space="preserve">реподаватель </w:t>
            </w:r>
            <w:r w:rsidRPr="00D84D44">
              <w:rPr>
                <w:rFonts w:cs="Times New Roman"/>
                <w:sz w:val="24"/>
                <w:szCs w:val="24"/>
              </w:rPr>
              <w:t xml:space="preserve">Шестакова С.М. </w:t>
            </w:r>
          </w:p>
          <w:p w14:paraId="2E7A7AAD" w14:textId="45479C05" w:rsidR="004A3781" w:rsidRPr="00D84D44" w:rsidRDefault="004A3781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3781" w:rsidRPr="00D84D44" w14:paraId="3D630492" w14:textId="77777777" w:rsidTr="00FC2D60">
        <w:trPr>
          <w:cantSplit/>
          <w:trHeight w:val="20"/>
        </w:trPr>
        <w:tc>
          <w:tcPr>
            <w:tcW w:w="5807" w:type="dxa"/>
          </w:tcPr>
          <w:p w14:paraId="22395AC6" w14:textId="77777777" w:rsidR="004A3781" w:rsidRPr="00D84D44" w:rsidRDefault="004A3781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Беседы о Божественной литургии священномученика Серафима (Звездинского) как пример литургического аскетического богословия.</w:t>
            </w:r>
          </w:p>
          <w:p w14:paraId="0D5C2C62" w14:textId="77777777" w:rsidR="004A3781" w:rsidRPr="00D84D44" w:rsidRDefault="004A3781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Мистагогия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>» преподобного Максима Исповедника как пример литургического аскетического богословия.</w:t>
            </w:r>
          </w:p>
          <w:p w14:paraId="241F65E6" w14:textId="77777777" w:rsidR="004A3781" w:rsidRPr="00D84D44" w:rsidRDefault="004A3781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Духовная жизнь пастыря по трудам святого праведного Иоанна Кронштадтского. </w:t>
            </w:r>
          </w:p>
          <w:p w14:paraId="6394E82B" w14:textId="77777777" w:rsidR="004A3781" w:rsidRPr="00D84D44" w:rsidRDefault="004A3781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Монашество и супружество по творениям преподобного Паисия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Святогорца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>.</w:t>
            </w:r>
          </w:p>
          <w:p w14:paraId="629B9BA0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Учение о послушании у преподобных Дорофея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Газского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Варсонофия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Великого и Иоанна Пророка.</w:t>
            </w:r>
          </w:p>
          <w:p w14:paraId="06AE3972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«Духовно-нравственные слова» аввы Исайи Отшельника: опыт систематического изложения аскетического учения.</w:t>
            </w:r>
          </w:p>
          <w:p w14:paraId="64DE889A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 «Духовные беседы» преподобного Макария Великого: опыт систематического изложения аскетического учения.</w:t>
            </w:r>
          </w:p>
          <w:p w14:paraId="482B7302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Аскетические мотивы «Жития преподобного Антония Великого», составленного святителем Афанасием Великим: традиция и своеобразие.</w:t>
            </w:r>
          </w:p>
          <w:p w14:paraId="45E7DF41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Послания к Коринфской Церкви святого апостола Павла и священномученика Игнатия Богоносца: связь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экклезиологии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и аскетики.</w:t>
            </w:r>
          </w:p>
          <w:p w14:paraId="6B6C9E0C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Осмысление страсти гнева в античной философской традиции и христианской аскетической мысли (на примере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моралии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Плутарха «О подавлении гнева» и беседе святителя Василия Великого «Против гневающихся»).</w:t>
            </w:r>
          </w:p>
          <w:p w14:paraId="40F81F9B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Отношение к телу с точки зрения христианской аскетики.</w:t>
            </w:r>
          </w:p>
          <w:p w14:paraId="09E150DB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Евдемова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этика» Аристотеля как пример антропологической этической системы.</w:t>
            </w:r>
          </w:p>
          <w:p w14:paraId="23E7A958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Энхиридион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>» Эпиктета: основные темы нравственного учения и их анализ в свете православной аскетики.</w:t>
            </w:r>
          </w:p>
          <w:p w14:paraId="095848E6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Комментированный перевод статьи А.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Жагу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«Мораль Эпиктета и христианство» («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La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Morale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d’Epictète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et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le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christianis</w:t>
            </w:r>
            <w:proofErr w:type="spellEnd"/>
            <w:r w:rsidRPr="00D84D44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D84D44">
              <w:rPr>
                <w:rFonts w:cs="Times New Roman"/>
                <w:sz w:val="24"/>
                <w:szCs w:val="24"/>
              </w:rPr>
              <w:t>e»)</w:t>
            </w:r>
            <w:r w:rsidRPr="00D84D44">
              <w:rPr>
                <w:rStyle w:val="ac"/>
                <w:rFonts w:cs="Times New Roman"/>
                <w:sz w:val="24"/>
                <w:szCs w:val="24"/>
              </w:rPr>
              <w:footnoteReference w:id="1"/>
            </w:r>
            <w:r w:rsidRPr="00D84D44">
              <w:rPr>
                <w:rFonts w:cs="Times New Roman"/>
                <w:sz w:val="24"/>
                <w:szCs w:val="24"/>
              </w:rPr>
              <w:t>.</w:t>
            </w:r>
          </w:p>
          <w:p w14:paraId="1AF14E50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Сборник личных рассуждений Марка Аврелия: основные темы нравственного учения и их анализ в свете православной аскетики.</w:t>
            </w:r>
          </w:p>
          <w:p w14:paraId="365613BA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lastRenderedPageBreak/>
              <w:t xml:space="preserve">Комментированный перевод статьи Е.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Асмиса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«Стоицизм Марка Аврелия» («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Stoicism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Marcus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Aurelius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>»)</w:t>
            </w:r>
            <w:r w:rsidRPr="00D84D44">
              <w:rPr>
                <w:rStyle w:val="ac"/>
                <w:rFonts w:cs="Times New Roman"/>
                <w:sz w:val="24"/>
                <w:szCs w:val="24"/>
              </w:rPr>
              <w:footnoteReference w:id="2"/>
            </w:r>
            <w:r w:rsidRPr="00D84D44">
              <w:rPr>
                <w:rFonts w:cs="Times New Roman"/>
                <w:sz w:val="24"/>
                <w:szCs w:val="24"/>
              </w:rPr>
              <w:t>.</w:t>
            </w:r>
          </w:p>
          <w:p w14:paraId="1F3F970C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 Комментированный перевод статьи К. Й. де Фогель «Формула “</w:t>
            </w:r>
            <w:r w:rsidRPr="00D84D44">
              <w:rPr>
                <w:rFonts w:cs="Times New Roman"/>
                <w:sz w:val="24"/>
                <w:szCs w:val="24"/>
                <w:lang w:val="el-GR"/>
              </w:rPr>
              <w:t>σῶμα</w:t>
            </w:r>
            <w:r w:rsidRPr="00D84D44">
              <w:rPr>
                <w:rFonts w:cs="Times New Roman"/>
                <w:sz w:val="24"/>
                <w:szCs w:val="24"/>
              </w:rPr>
              <w:t xml:space="preserve"> – </w:t>
            </w:r>
            <w:r w:rsidRPr="00D84D44">
              <w:rPr>
                <w:rFonts w:cs="Times New Roman"/>
                <w:sz w:val="24"/>
                <w:szCs w:val="24"/>
                <w:lang w:val="el-GR"/>
              </w:rPr>
              <w:t>σῆμα</w:t>
            </w:r>
            <w:r w:rsidRPr="00D84D44">
              <w:rPr>
                <w:rFonts w:cs="Times New Roman"/>
                <w:sz w:val="24"/>
                <w:szCs w:val="24"/>
              </w:rPr>
              <w:t>” (тело – темница): ее место у Платона и Плотина в сравнении с христианскими авторами» («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Soma</w:t>
            </w:r>
            <w:r w:rsidRPr="00D84D44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D84D44">
              <w:rPr>
                <w:rFonts w:cs="Times New Roman"/>
                <w:sz w:val="24"/>
                <w:szCs w:val="24"/>
                <w:lang w:val="en-US"/>
              </w:rPr>
              <w:t>Sema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Formula</w:t>
            </w:r>
            <w:r w:rsidRPr="00D84D44">
              <w:rPr>
                <w:rFonts w:cs="Times New Roman"/>
                <w:sz w:val="24"/>
                <w:szCs w:val="24"/>
              </w:rPr>
              <w:t xml:space="preserve">: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It</w:t>
            </w:r>
            <w:r w:rsidRPr="00D84D44">
              <w:rPr>
                <w:rFonts w:cs="Times New Roman"/>
                <w:sz w:val="24"/>
                <w:szCs w:val="24"/>
              </w:rPr>
              <w:t>’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Function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Plato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Plotinus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Compared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Christian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Writers</w:t>
            </w:r>
            <w:r w:rsidRPr="00D84D44">
              <w:rPr>
                <w:rFonts w:cs="Times New Roman"/>
                <w:sz w:val="24"/>
                <w:szCs w:val="24"/>
              </w:rPr>
              <w:t>»)</w:t>
            </w:r>
            <w:r w:rsidRPr="00D84D44">
              <w:rPr>
                <w:rStyle w:val="ac"/>
                <w:rFonts w:cs="Times New Roman"/>
                <w:sz w:val="24"/>
                <w:szCs w:val="24"/>
              </w:rPr>
              <w:footnoteReference w:id="3"/>
            </w:r>
            <w:r w:rsidRPr="00D84D44">
              <w:rPr>
                <w:rFonts w:cs="Times New Roman"/>
                <w:sz w:val="24"/>
                <w:szCs w:val="24"/>
              </w:rPr>
              <w:t>.</w:t>
            </w:r>
          </w:p>
          <w:p w14:paraId="65925DFB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Комментированный перевод статьи Е. К.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Эмильсона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«Платонический дуализм “душа – тело” от эпохи ранней Империи до Плотина» («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Platonic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Soul-Body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Dualism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in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Early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Centuries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Empire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Plotinus</w:t>
            </w:r>
            <w:r w:rsidRPr="00D84D44">
              <w:rPr>
                <w:rFonts w:cs="Times New Roman"/>
                <w:sz w:val="24"/>
                <w:szCs w:val="24"/>
              </w:rPr>
              <w:t>»)</w:t>
            </w:r>
            <w:r w:rsidRPr="00D84D44">
              <w:rPr>
                <w:rStyle w:val="ac"/>
                <w:rFonts w:cs="Times New Roman"/>
                <w:sz w:val="24"/>
                <w:szCs w:val="24"/>
              </w:rPr>
              <w:footnoteReference w:id="4"/>
            </w:r>
            <w:r w:rsidRPr="00D84D44">
              <w:rPr>
                <w:rFonts w:cs="Times New Roman"/>
                <w:sz w:val="24"/>
                <w:szCs w:val="24"/>
              </w:rPr>
              <w:t>.</w:t>
            </w:r>
          </w:p>
          <w:p w14:paraId="3B2C4FFC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Комментированный перевод статьи Д. А.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Домбровски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«Аскетизм как атлетическое упражнение у Плотина» («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Asceticism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as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Athletic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Training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Plotinus</w:t>
            </w:r>
            <w:r w:rsidRPr="00D84D44">
              <w:rPr>
                <w:rFonts w:cs="Times New Roman"/>
                <w:sz w:val="24"/>
                <w:szCs w:val="24"/>
              </w:rPr>
              <w:t>»)</w:t>
            </w:r>
            <w:r w:rsidRPr="00D84D44">
              <w:rPr>
                <w:rStyle w:val="ac"/>
                <w:rFonts w:cs="Times New Roman"/>
                <w:sz w:val="24"/>
                <w:szCs w:val="24"/>
              </w:rPr>
              <w:footnoteReference w:id="5"/>
            </w:r>
            <w:r w:rsidRPr="00D84D44">
              <w:rPr>
                <w:rFonts w:cs="Times New Roman"/>
                <w:sz w:val="24"/>
                <w:szCs w:val="24"/>
              </w:rPr>
              <w:t>.</w:t>
            </w:r>
          </w:p>
          <w:p w14:paraId="55D08804" w14:textId="2E053C4E" w:rsidR="004A3781" w:rsidRPr="00D84D44" w:rsidRDefault="004A3781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Комментированный перевод статьи Ф. М. Шредера «Общение, сочувствие и совесть: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присутсвие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и зависимость в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плотиновской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философии сознания» («</w:t>
            </w:r>
            <w:proofErr w:type="spellStart"/>
            <w:r w:rsidRPr="00D84D44">
              <w:rPr>
                <w:rFonts w:cs="Times New Roman"/>
                <w:sz w:val="24"/>
                <w:szCs w:val="24"/>
                <w:lang w:val="en-US"/>
              </w:rPr>
              <w:t>Synousia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84D44">
              <w:rPr>
                <w:rFonts w:cs="Times New Roman"/>
                <w:sz w:val="24"/>
                <w:szCs w:val="24"/>
                <w:lang w:val="en-US"/>
              </w:rPr>
              <w:t>Synaisthaesis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Synesis</w:t>
            </w:r>
            <w:r w:rsidRPr="00D84D44">
              <w:rPr>
                <w:rFonts w:cs="Times New Roman"/>
                <w:sz w:val="24"/>
                <w:szCs w:val="24"/>
              </w:rPr>
              <w:t xml:space="preserve">: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Presence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Dependence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Plotinian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Philosophy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r w:rsidRPr="00D84D44">
              <w:rPr>
                <w:rFonts w:cs="Times New Roman"/>
                <w:sz w:val="24"/>
                <w:szCs w:val="24"/>
                <w:lang w:val="en-US"/>
              </w:rPr>
              <w:t>Consciousness</w:t>
            </w:r>
            <w:r w:rsidRPr="00D84D44">
              <w:rPr>
                <w:rFonts w:cs="Times New Roman"/>
                <w:sz w:val="24"/>
                <w:szCs w:val="24"/>
              </w:rPr>
              <w:t>»)</w:t>
            </w:r>
            <w:r w:rsidRPr="00D84D44">
              <w:rPr>
                <w:rStyle w:val="ac"/>
                <w:rFonts w:cs="Times New Roman"/>
                <w:sz w:val="24"/>
                <w:szCs w:val="24"/>
                <w:lang w:val="en-US"/>
              </w:rPr>
              <w:footnoteReference w:id="6"/>
            </w:r>
            <w:r w:rsidRPr="00D84D4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5892C607" w14:textId="77777777" w:rsidR="004A3781" w:rsidRDefault="004A3781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D84D44">
              <w:rPr>
                <w:rFonts w:cs="Times New Roman"/>
                <w:sz w:val="24"/>
                <w:szCs w:val="24"/>
              </w:rPr>
              <w:t>тарший преподаватель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BFEE9FB" w14:textId="11C3F1FB" w:rsidR="004A3781" w:rsidRPr="00D84D44" w:rsidRDefault="004A3781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4D44">
              <w:rPr>
                <w:rFonts w:cs="Times New Roman"/>
                <w:sz w:val="24"/>
                <w:szCs w:val="24"/>
              </w:rPr>
              <w:t>Иером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Дометиан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Курланов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) </w:t>
            </w:r>
          </w:p>
        </w:tc>
      </w:tr>
      <w:tr w:rsidR="004A3781" w:rsidRPr="00D84D44" w14:paraId="018FC3CB" w14:textId="77777777" w:rsidTr="00FC2D60">
        <w:trPr>
          <w:cantSplit/>
          <w:trHeight w:val="1676"/>
        </w:trPr>
        <w:tc>
          <w:tcPr>
            <w:tcW w:w="5807" w:type="dxa"/>
          </w:tcPr>
          <w:p w14:paraId="1EA979B5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color w:val="353535"/>
                <w:sz w:val="24"/>
                <w:szCs w:val="24"/>
              </w:rPr>
              <w:t>Календарные представления древних славян и церковный календарь.</w:t>
            </w:r>
          </w:p>
          <w:p w14:paraId="66AED018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color w:val="353535"/>
                <w:sz w:val="24"/>
                <w:szCs w:val="24"/>
              </w:rPr>
              <w:t>Дохристианские культовые сооружения славян согласно данным археологии и письменных исторических источников.</w:t>
            </w:r>
          </w:p>
          <w:p w14:paraId="13270EC2" w14:textId="5B722386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color w:val="353535"/>
                <w:sz w:val="24"/>
                <w:szCs w:val="24"/>
              </w:rPr>
              <w:t xml:space="preserve">Ж. </w:t>
            </w:r>
            <w:proofErr w:type="spellStart"/>
            <w:r w:rsidRPr="00D84D44">
              <w:rPr>
                <w:rFonts w:cs="Times New Roman"/>
                <w:color w:val="353535"/>
                <w:sz w:val="24"/>
                <w:szCs w:val="24"/>
              </w:rPr>
              <w:t>Дюмезиль</w:t>
            </w:r>
            <w:proofErr w:type="spellEnd"/>
            <w:r w:rsidRPr="00D84D44">
              <w:rPr>
                <w:rFonts w:cs="Times New Roman"/>
                <w:color w:val="353535"/>
                <w:sz w:val="24"/>
                <w:szCs w:val="24"/>
              </w:rPr>
              <w:t xml:space="preserve"> как исследователь истории религий.</w:t>
            </w:r>
          </w:p>
        </w:tc>
        <w:tc>
          <w:tcPr>
            <w:tcW w:w="3544" w:type="dxa"/>
          </w:tcPr>
          <w:p w14:paraId="2BA754E1" w14:textId="1A7672E3" w:rsidR="004A3781" w:rsidRPr="00D84D44" w:rsidRDefault="004A3781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Доцент, кандидат богословия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Прот</w:t>
            </w:r>
            <w:r>
              <w:rPr>
                <w:rFonts w:cs="Times New Roman"/>
                <w:sz w:val="24"/>
                <w:szCs w:val="24"/>
              </w:rPr>
              <w:t>иерей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Олег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Корытко</w:t>
            </w:r>
            <w:proofErr w:type="spellEnd"/>
          </w:p>
          <w:p w14:paraId="5C6DF653" w14:textId="00F9B5A7" w:rsidR="004A3781" w:rsidRPr="00D84D44" w:rsidRDefault="004A3781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A3781" w:rsidRPr="00D84D44" w14:paraId="21623478" w14:textId="77777777" w:rsidTr="00FC2D60">
        <w:trPr>
          <w:cantSplit/>
          <w:trHeight w:val="4210"/>
        </w:trPr>
        <w:tc>
          <w:tcPr>
            <w:tcW w:w="5807" w:type="dxa"/>
          </w:tcPr>
          <w:p w14:paraId="486C8003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Эффект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Даннинга-Крюгера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в приложении к периоду неофитства</w:t>
            </w:r>
          </w:p>
          <w:p w14:paraId="0577C36B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Обзор групп в социальных сетях, посвященных профессиональному выгоранию священнослужителей</w:t>
            </w:r>
          </w:p>
          <w:p w14:paraId="5E90888E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Критика христианства в книге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К.Флаша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«Почему я не христианин»</w:t>
            </w:r>
          </w:p>
          <w:p w14:paraId="69D3A1A0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Нейробиология и новые перспективы понимания роли религии в жизни человека</w:t>
            </w:r>
          </w:p>
          <w:p w14:paraId="76EC627F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84D44">
              <w:rPr>
                <w:rFonts w:cs="Times New Roman"/>
                <w:sz w:val="24"/>
                <w:szCs w:val="24"/>
              </w:rPr>
              <w:t>Экклезиологические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взгляды митр. Иоанна (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Зизиулоса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>)</w:t>
            </w:r>
          </w:p>
          <w:p w14:paraId="658B8723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Критика потребительства в философии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Ж.Бодрийяра</w:t>
            </w:r>
            <w:proofErr w:type="spellEnd"/>
          </w:p>
          <w:p w14:paraId="34CC4439" w14:textId="77777777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Идеология трансгуманизма в современной кинопродукции</w:t>
            </w:r>
          </w:p>
          <w:p w14:paraId="1656E09C" w14:textId="1B6217E0" w:rsidR="004A3781" w:rsidRPr="00D84D44" w:rsidRDefault="004A3781" w:rsidP="00FC2D6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Агностицизм и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игтеизм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в книге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П.Курца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«Новый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скептизицм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BB71399" w14:textId="2464A5BF" w:rsidR="004A3781" w:rsidRPr="00D84D44" w:rsidRDefault="00FC2D60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Д</w:t>
            </w:r>
            <w:r w:rsidRPr="00D84D44">
              <w:rPr>
                <w:rFonts w:cs="Times New Roman"/>
                <w:sz w:val="24"/>
                <w:szCs w:val="24"/>
              </w:rPr>
              <w:t>оцент</w:t>
            </w:r>
            <w:r>
              <w:rPr>
                <w:rFonts w:cs="Times New Roman"/>
                <w:sz w:val="24"/>
                <w:szCs w:val="24"/>
              </w:rPr>
              <w:t>, кандидат богословия</w:t>
            </w:r>
            <w:r w:rsidRPr="00D84D4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A3781" w:rsidRPr="00D84D44">
              <w:rPr>
                <w:rFonts w:cs="Times New Roman"/>
                <w:sz w:val="24"/>
                <w:szCs w:val="24"/>
              </w:rPr>
              <w:t>Прот</w:t>
            </w:r>
            <w:proofErr w:type="spellEnd"/>
            <w:r w:rsidR="004A3781" w:rsidRPr="00D84D44">
              <w:rPr>
                <w:rFonts w:cs="Times New Roman"/>
                <w:sz w:val="24"/>
                <w:szCs w:val="24"/>
              </w:rPr>
              <w:t>. Павел Великанов</w:t>
            </w:r>
          </w:p>
          <w:p w14:paraId="1DF37F2A" w14:textId="7EDCFD95" w:rsidR="004A3781" w:rsidRPr="00D84D44" w:rsidRDefault="004A3781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2D60" w:rsidRPr="00D84D44" w14:paraId="0BB09C20" w14:textId="77777777" w:rsidTr="00FC2D60">
        <w:trPr>
          <w:cantSplit/>
          <w:trHeight w:val="2238"/>
        </w:trPr>
        <w:tc>
          <w:tcPr>
            <w:tcW w:w="5807" w:type="dxa"/>
          </w:tcPr>
          <w:p w14:paraId="74985297" w14:textId="77777777" w:rsidR="00FC2D60" w:rsidRPr="00D84D44" w:rsidRDefault="00FC2D60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pacing w:val="-1"/>
                <w:sz w:val="24"/>
                <w:szCs w:val="24"/>
              </w:rPr>
              <w:lastRenderedPageBreak/>
              <w:t>К. Линней (1707–1778) как ученый-христианин</w:t>
            </w:r>
          </w:p>
          <w:p w14:paraId="12A571A8" w14:textId="77777777" w:rsidR="00FC2D60" w:rsidRPr="00D84D44" w:rsidRDefault="00FC2D60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pacing w:val="-1"/>
                <w:sz w:val="24"/>
                <w:szCs w:val="24"/>
              </w:rPr>
              <w:t>И. Кеплер (1571–1630) как ученый-христианин</w:t>
            </w:r>
          </w:p>
          <w:p w14:paraId="7005E4D0" w14:textId="77777777" w:rsidR="00FC2D60" w:rsidRPr="00D84D44" w:rsidRDefault="00FC2D60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pacing w:val="-1"/>
                <w:sz w:val="24"/>
                <w:szCs w:val="24"/>
              </w:rPr>
              <w:t>«Устойчивое развитие» в контексте документов, отражающих позицию Русской Православной Церкви по экологической проблематике</w:t>
            </w:r>
          </w:p>
          <w:p w14:paraId="5F2FF043" w14:textId="2D27F4E7" w:rsidR="00FC2D60" w:rsidRPr="00D84D44" w:rsidRDefault="00FC2D60" w:rsidP="00FC2D60">
            <w:pPr>
              <w:rPr>
                <w:rFonts w:cs="Times New Roman"/>
                <w:sz w:val="24"/>
                <w:szCs w:val="24"/>
              </w:rPr>
            </w:pPr>
            <w:r w:rsidRPr="00D84D44">
              <w:rPr>
                <w:rFonts w:cs="Times New Roman"/>
                <w:spacing w:val="-1"/>
                <w:sz w:val="24"/>
                <w:szCs w:val="24"/>
              </w:rPr>
              <w:t>Обзор публикаций по естественнонаучной апологетике и смежным дисциплинам журнала «Христианское чтение» (</w:t>
            </w:r>
            <w:proofErr w:type="spellStart"/>
            <w:r w:rsidRPr="00D84D44">
              <w:rPr>
                <w:rFonts w:cs="Times New Roman"/>
                <w:spacing w:val="-1"/>
                <w:sz w:val="24"/>
                <w:szCs w:val="24"/>
              </w:rPr>
              <w:t>СПбДА</w:t>
            </w:r>
            <w:proofErr w:type="spellEnd"/>
            <w:r w:rsidRPr="00D84D44">
              <w:rPr>
                <w:rFonts w:cs="Times New Roman"/>
                <w:spacing w:val="-1"/>
                <w:sz w:val="24"/>
                <w:szCs w:val="24"/>
              </w:rPr>
              <w:t>, XIX — нач. XX вв.)</w:t>
            </w:r>
          </w:p>
        </w:tc>
        <w:tc>
          <w:tcPr>
            <w:tcW w:w="3544" w:type="dxa"/>
          </w:tcPr>
          <w:p w14:paraId="611F6AF9" w14:textId="772D1E59" w:rsidR="00FC2D60" w:rsidRPr="00D84D44" w:rsidRDefault="00FC2D60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Доцент </w:t>
            </w:r>
            <w:r w:rsidRPr="00D84D44">
              <w:rPr>
                <w:rFonts w:cs="Times New Roman"/>
                <w:sz w:val="24"/>
                <w:szCs w:val="24"/>
              </w:rPr>
              <w:t xml:space="preserve">Протоиерей Олег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Мумриков</w:t>
            </w:r>
            <w:proofErr w:type="spellEnd"/>
          </w:p>
          <w:p w14:paraId="4D2125B6" w14:textId="036FD75D" w:rsidR="00FC2D60" w:rsidRPr="00D84D44" w:rsidRDefault="00FC2D60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C2D60" w:rsidRPr="00D84D44" w14:paraId="03D61DCC" w14:textId="77777777" w:rsidTr="00FC2D60">
        <w:trPr>
          <w:cantSplit/>
          <w:trHeight w:val="5364"/>
        </w:trPr>
        <w:tc>
          <w:tcPr>
            <w:tcW w:w="5807" w:type="dxa"/>
          </w:tcPr>
          <w:p w14:paraId="1E7671B6" w14:textId="77777777" w:rsidR="00FC2D60" w:rsidRPr="00D84D44" w:rsidRDefault="00FC2D60" w:rsidP="00FC2D60">
            <w:pPr>
              <w:pStyle w:val="a8"/>
              <w:shd w:val="clear" w:color="auto" w:fill="FFFFFF"/>
              <w:jc w:val="both"/>
            </w:pPr>
            <w:r w:rsidRPr="00D84D44">
              <w:t>Основные проблемы миссионерства в современной молодежной среде</w:t>
            </w:r>
          </w:p>
          <w:p w14:paraId="40F51F52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Богословское понимание миссии Церкви</w:t>
            </w:r>
          </w:p>
          <w:p w14:paraId="16BF5C37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 xml:space="preserve">Миссия в молодежной </w:t>
            </w:r>
            <w:proofErr w:type="spellStart"/>
            <w:r w:rsidRPr="00D84D44">
              <w:rPr>
                <w:rFonts w:cs="Times New Roman"/>
                <w:sz w:val="24"/>
                <w:szCs w:val="24"/>
              </w:rPr>
              <w:t>субкультурной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 xml:space="preserve"> среде</w:t>
            </w:r>
          </w:p>
          <w:p w14:paraId="46417223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Православная Церковь в современном информационном пространстве</w:t>
            </w:r>
          </w:p>
          <w:p w14:paraId="57C47F7B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Эффективные коммуникативные техники и миссионерство</w:t>
            </w:r>
          </w:p>
          <w:p w14:paraId="285B7890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Проблема номинальных христиан в Церкви</w:t>
            </w:r>
          </w:p>
          <w:p w14:paraId="582CEED9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Формы и методы катехизации в современных условиях</w:t>
            </w:r>
          </w:p>
          <w:p w14:paraId="4ED3E00F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Проблемы и ошибки при воцерковлении</w:t>
            </w:r>
          </w:p>
          <w:p w14:paraId="31478880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Основные принципы миссионерства</w:t>
            </w:r>
          </w:p>
          <w:p w14:paraId="204C634E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Образ современного миссионера и его качества</w:t>
            </w:r>
          </w:p>
          <w:p w14:paraId="2D8A61C8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Ошибки миссионерской проповеди</w:t>
            </w:r>
          </w:p>
          <w:p w14:paraId="30D60335" w14:textId="77777777" w:rsidR="00FC2D60" w:rsidRPr="00D84D44" w:rsidRDefault="00FC2D60" w:rsidP="00FC2D60">
            <w:pPr>
              <w:rPr>
                <w:rFonts w:cs="Times New Roman"/>
                <w:spacing w:val="-1"/>
                <w:sz w:val="24"/>
                <w:szCs w:val="24"/>
              </w:rPr>
            </w:pPr>
            <w:r w:rsidRPr="00D84D44">
              <w:rPr>
                <w:rFonts w:cs="Times New Roman"/>
                <w:sz w:val="24"/>
                <w:szCs w:val="24"/>
              </w:rPr>
              <w:t>Особенности современного миссионерского поля Русской Православной Церкви</w:t>
            </w:r>
          </w:p>
          <w:p w14:paraId="4216DC65" w14:textId="1D45E205" w:rsidR="00FC2D60" w:rsidRPr="00D84D44" w:rsidRDefault="00FC2D60" w:rsidP="00FC2D60">
            <w:r w:rsidRPr="00D84D44">
              <w:rPr>
                <w:rFonts w:cs="Times New Roman"/>
                <w:sz w:val="24"/>
                <w:szCs w:val="24"/>
              </w:rPr>
              <w:t>Формы и методы миссионерской деятельности на приходе</w:t>
            </w:r>
          </w:p>
        </w:tc>
        <w:tc>
          <w:tcPr>
            <w:tcW w:w="3544" w:type="dxa"/>
          </w:tcPr>
          <w:p w14:paraId="5EEFD055" w14:textId="77777777" w:rsidR="00FC2D60" w:rsidRPr="00D84D44" w:rsidRDefault="00FC2D60" w:rsidP="00FC2D6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84D44">
              <w:rPr>
                <w:rFonts w:cs="Times New Roman"/>
                <w:sz w:val="24"/>
                <w:szCs w:val="24"/>
              </w:rPr>
              <w:t>Иером</w:t>
            </w:r>
            <w:proofErr w:type="spellEnd"/>
            <w:r w:rsidRPr="00D84D44">
              <w:rPr>
                <w:rFonts w:cs="Times New Roman"/>
                <w:sz w:val="24"/>
                <w:szCs w:val="24"/>
              </w:rPr>
              <w:t>. Дамиан (Воронов), преподаватель</w:t>
            </w:r>
          </w:p>
          <w:p w14:paraId="0211E6F6" w14:textId="024616EB" w:rsidR="00FC2D60" w:rsidRPr="00D84D44" w:rsidRDefault="00FC2D60" w:rsidP="00FC2D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180E3C1" w14:textId="77777777" w:rsidR="00DE5E18" w:rsidRPr="009B1638" w:rsidRDefault="00DE5E18" w:rsidP="00DE5E18">
      <w:pPr>
        <w:spacing w:line="276" w:lineRule="auto"/>
        <w:jc w:val="center"/>
        <w:rPr>
          <w:rFonts w:cs="Times New Roman"/>
          <w:szCs w:val="28"/>
        </w:rPr>
      </w:pPr>
    </w:p>
    <w:p w14:paraId="38AE2F2B" w14:textId="77777777" w:rsidR="00DE5E18" w:rsidRDefault="00DE5E18" w:rsidP="00DE5E18"/>
    <w:p w14:paraId="0D54461D" w14:textId="77777777" w:rsidR="00DE5E18" w:rsidRDefault="00DE5E18" w:rsidP="00DE5E18"/>
    <w:p w14:paraId="35FF7202" w14:textId="46CE841D" w:rsidR="00DE5E18" w:rsidRPr="00FC2D60" w:rsidRDefault="00FC2D60" w:rsidP="00DE5E18">
      <w:pPr>
        <w:spacing w:line="276" w:lineRule="auto"/>
        <w:jc w:val="center"/>
        <w:rPr>
          <w:rFonts w:cs="Times New Roman"/>
          <w:b/>
          <w:szCs w:val="28"/>
        </w:rPr>
      </w:pPr>
      <w:r w:rsidRPr="00FC2D60">
        <w:rPr>
          <w:rFonts w:cs="Times New Roman"/>
          <w:b/>
          <w:szCs w:val="28"/>
        </w:rPr>
        <w:t>Кафедра Церковной истории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E5E18" w:rsidRPr="00A758AD" w14:paraId="259869CD" w14:textId="77777777" w:rsidTr="00553437">
        <w:tc>
          <w:tcPr>
            <w:tcW w:w="5807" w:type="dxa"/>
          </w:tcPr>
          <w:p w14:paraId="23C57C1D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История движения за реформы в Русской Православной Церкви в первой четверти 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A758AD">
              <w:rPr>
                <w:rFonts w:cs="Times New Roman"/>
                <w:sz w:val="24"/>
                <w:szCs w:val="24"/>
              </w:rPr>
              <w:t xml:space="preserve"> века.</w:t>
            </w:r>
          </w:p>
          <w:p w14:paraId="6A371FA7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Предсоборного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 xml:space="preserve"> Присутствия 1906 года по подготовке Всероссийского Поместного Собора.</w:t>
            </w:r>
          </w:p>
          <w:p w14:paraId="5FC62F92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«Отзывы епархиальных преосвященных по вопросам церковной реформы» как исторический источник.</w:t>
            </w:r>
          </w:p>
          <w:p w14:paraId="511BCF14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Вопрос перевода богослужения в документах 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Предсоборного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 xml:space="preserve"> Совета 1917 года.</w:t>
            </w:r>
          </w:p>
          <w:p w14:paraId="32E40058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Восстановление патриаршества в документах Поместного Собора 1917–1918 гг.</w:t>
            </w:r>
          </w:p>
          <w:p w14:paraId="6FEDEDC8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Послания Святейшего Патриарха Тихона к пастве и их значение для истории Русской Православной Церкви.</w:t>
            </w:r>
          </w:p>
          <w:p w14:paraId="15C80C3E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lastRenderedPageBreak/>
              <w:t>Декрет об отделении Церкви от государства и школы от Церкви и его последствия для Церкви.</w:t>
            </w:r>
          </w:p>
          <w:p w14:paraId="368A604B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Кампания по изъятию церковных ценностей и ее последствия для Церкви.</w:t>
            </w:r>
          </w:p>
          <w:p w14:paraId="759CF8CE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Кампания по изъятию святых мощей и ее последствия для Церкви.</w:t>
            </w:r>
          </w:p>
          <w:p w14:paraId="2201F5B1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Митрополит Петр (Полянский) как Местоблюститель Патриаршего престола.</w:t>
            </w:r>
          </w:p>
          <w:p w14:paraId="403B4EB5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«Декларация 1927 года» митрополита Сергия (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Страгородского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>) и ее значение для Русской Православной Церкви.</w:t>
            </w:r>
          </w:p>
          <w:p w14:paraId="3E475391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Деятельность Русской Православной Церкви на оккупированных территориях в Великой Отечественной войне.</w:t>
            </w:r>
          </w:p>
          <w:p w14:paraId="515DA509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Роль Церкви и ее служителей в блокадном Ленинграде в 1941–1944 гг.</w:t>
            </w:r>
          </w:p>
          <w:p w14:paraId="10912F6D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Ренегатство православных священников в хрущевские гонения и их влияние на церковную жизнь.</w:t>
            </w:r>
          </w:p>
          <w:p w14:paraId="2CD52451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Архиерейский Собор 1961 года и его значение в жизни Русской Православной Церкви.</w:t>
            </w:r>
          </w:p>
          <w:p w14:paraId="07DF085A" w14:textId="77777777" w:rsidR="00DE5E18" w:rsidRPr="00A758AD" w:rsidRDefault="00DE5E18" w:rsidP="00A758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01EC5" w14:textId="4C5198FE" w:rsidR="00DE5E18" w:rsidRPr="00A758AD" w:rsidRDefault="00A758AD" w:rsidP="00A758A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 xml:space="preserve">Профессор, кандидат богословия </w:t>
            </w:r>
            <w:proofErr w:type="spellStart"/>
            <w:r w:rsidR="00DE5E18" w:rsidRPr="00A758AD">
              <w:rPr>
                <w:rFonts w:cs="Times New Roman"/>
                <w:bCs/>
                <w:sz w:val="24"/>
                <w:szCs w:val="24"/>
              </w:rPr>
              <w:t>Светозарский</w:t>
            </w:r>
            <w:proofErr w:type="spellEnd"/>
            <w:r w:rsidR="00DE5E18" w:rsidRPr="00A758AD">
              <w:rPr>
                <w:rFonts w:cs="Times New Roman"/>
                <w:bCs/>
                <w:sz w:val="24"/>
                <w:szCs w:val="24"/>
              </w:rPr>
              <w:t xml:space="preserve"> Алексей Константинович</w:t>
            </w:r>
          </w:p>
          <w:p w14:paraId="26B91647" w14:textId="77777777" w:rsidR="00DE5E18" w:rsidRPr="00A758AD" w:rsidRDefault="00DE5E18" w:rsidP="00A758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A758AD" w14:paraId="0D49AADA" w14:textId="77777777" w:rsidTr="00553437">
        <w:tc>
          <w:tcPr>
            <w:tcW w:w="5807" w:type="dxa"/>
          </w:tcPr>
          <w:p w14:paraId="631FA64D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Фотиево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 xml:space="preserve"> Крещение»: достоверность события и значение для истории Русской Православной Церкви.</w:t>
            </w:r>
          </w:p>
          <w:p w14:paraId="503BC717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Крещение Руси в зарубежных источниках 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A758AD">
              <w:rPr>
                <w:rFonts w:cs="Times New Roman"/>
                <w:sz w:val="24"/>
                <w:szCs w:val="24"/>
              </w:rPr>
              <w:t>–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A758AD">
              <w:rPr>
                <w:rFonts w:cs="Times New Roman"/>
                <w:sz w:val="24"/>
                <w:szCs w:val="24"/>
              </w:rPr>
              <w:t xml:space="preserve"> века.</w:t>
            </w:r>
          </w:p>
          <w:p w14:paraId="2051A582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Киево-Печерский Патерик как источник по истории Русской Православной Церкви</w:t>
            </w:r>
          </w:p>
          <w:p w14:paraId="77473222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Положение Русской Православной Церкви в 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XIII</w:t>
            </w:r>
            <w:r w:rsidRPr="00A758AD">
              <w:rPr>
                <w:rFonts w:cs="Times New Roman"/>
                <w:sz w:val="24"/>
                <w:szCs w:val="24"/>
              </w:rPr>
              <w:t>–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XIV</w:t>
            </w:r>
            <w:r w:rsidRPr="00A758AD">
              <w:rPr>
                <w:rFonts w:cs="Times New Roman"/>
                <w:sz w:val="24"/>
                <w:szCs w:val="24"/>
              </w:rPr>
              <w:t xml:space="preserve"> вв.</w:t>
            </w:r>
          </w:p>
          <w:p w14:paraId="015B2E41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Роль святителя Петра, митрополита Киевского и всея Руси, в возвышении Московского княжества.</w:t>
            </w:r>
          </w:p>
          <w:p w14:paraId="220A164F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Роль преподобного Сергия Радонежского в объединении Русских земель.</w:t>
            </w:r>
          </w:p>
          <w:p w14:paraId="78068BFF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Стоглавый Собор и его значение для Русской Православной Церкви.</w:t>
            </w:r>
          </w:p>
          <w:p w14:paraId="2E359CED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Роль Церкви в спасении Отечества в Смутное время.</w:t>
            </w:r>
          </w:p>
          <w:p w14:paraId="59D205E4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Русская Православная Церковь в 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A758AD">
              <w:rPr>
                <w:rFonts w:cs="Times New Roman"/>
                <w:sz w:val="24"/>
                <w:szCs w:val="24"/>
              </w:rPr>
              <w:t xml:space="preserve"> веке в сказаниях иностранцев.</w:t>
            </w:r>
          </w:p>
          <w:p w14:paraId="6938D4D7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История учреждения Святейшего Правительствующего Синода.</w:t>
            </w:r>
          </w:p>
          <w:p w14:paraId="444A3437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Политическая деятельность митрополита Феофана (Прокоповича) и ее значение для положения Церкви.</w:t>
            </w:r>
          </w:p>
          <w:p w14:paraId="6DC20256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Церковь в эпоху дворцовых переворотов.</w:t>
            </w:r>
          </w:p>
          <w:p w14:paraId="46E08DB6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lastRenderedPageBreak/>
              <w:t>История перевода Священного Писания на русский язык.</w:t>
            </w:r>
          </w:p>
          <w:p w14:paraId="2FA94B52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Митрополит Филарет (Дроздов) как пастырь и проповедник.</w:t>
            </w:r>
          </w:p>
          <w:p w14:paraId="0CBB5837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История основания Русской духовной миссии.</w:t>
            </w:r>
          </w:p>
          <w:p w14:paraId="0A33FE24" w14:textId="77777777" w:rsidR="00DE5E18" w:rsidRPr="00A758AD" w:rsidRDefault="00DE5E18" w:rsidP="00A758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44790" w14:textId="77777777" w:rsidR="00A758AD" w:rsidRDefault="00A758AD" w:rsidP="00A758A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 xml:space="preserve">Профессор, кандидат богословия, кандидат филологических наук </w:t>
            </w:r>
          </w:p>
          <w:p w14:paraId="07A95B7C" w14:textId="29152FB7" w:rsidR="00DE5E18" w:rsidRPr="00A758AD" w:rsidRDefault="00DE5E18" w:rsidP="00A758AD">
            <w:pPr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bCs/>
                <w:sz w:val="24"/>
                <w:szCs w:val="24"/>
              </w:rPr>
              <w:t>Первушин Михаил Викторович</w:t>
            </w:r>
          </w:p>
          <w:p w14:paraId="07276490" w14:textId="77777777" w:rsidR="00DE5E18" w:rsidRPr="00A758AD" w:rsidRDefault="00DE5E18" w:rsidP="00A758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A758AD" w14:paraId="0D9AE59C" w14:textId="77777777" w:rsidTr="00553437">
        <w:tc>
          <w:tcPr>
            <w:tcW w:w="5807" w:type="dxa"/>
          </w:tcPr>
          <w:p w14:paraId="5E2C2C0F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Церковная иерархия в письменном наследии мужей апостольских.</w:t>
            </w:r>
          </w:p>
          <w:p w14:paraId="5FA3247F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Церковные Соборы 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758AD">
              <w:rPr>
                <w:rFonts w:cs="Times New Roman"/>
                <w:sz w:val="24"/>
                <w:szCs w:val="24"/>
              </w:rPr>
              <w:t xml:space="preserve"> века.</w:t>
            </w:r>
          </w:p>
          <w:p w14:paraId="10BC0F4E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Участие мирян в избрании иерархии до 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A758AD">
              <w:rPr>
                <w:rFonts w:cs="Times New Roman"/>
                <w:sz w:val="24"/>
                <w:szCs w:val="24"/>
              </w:rPr>
              <w:t xml:space="preserve"> века.</w:t>
            </w:r>
          </w:p>
          <w:p w14:paraId="19A3DDC8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История 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донатистского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 xml:space="preserve"> раскола.</w:t>
            </w:r>
          </w:p>
          <w:p w14:paraId="3E800F35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Карфагенская Церковь в эпоху 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сщмч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Киприана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 xml:space="preserve"> Карфагенского.</w:t>
            </w:r>
          </w:p>
          <w:p w14:paraId="51D43E04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История гонений на Христианскую Церковь в</w:t>
            </w:r>
            <w:r w:rsidRPr="00A758AD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758AD">
              <w:rPr>
                <w:rFonts w:cs="Times New Roman"/>
                <w:sz w:val="24"/>
                <w:szCs w:val="24"/>
              </w:rPr>
              <w:t>–IV вв.</w:t>
            </w:r>
          </w:p>
          <w:p w14:paraId="565C1085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Миланский эдикт и его значение для Христианской Церкви.</w:t>
            </w:r>
          </w:p>
          <w:p w14:paraId="24F29BD4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Первый Вселенский Собор и его значение в борьбе с арианством.</w:t>
            </w:r>
          </w:p>
          <w:p w14:paraId="0A50E1DF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История несторианства и борьба Церкви с ним </w:t>
            </w:r>
            <w:r w:rsidRPr="00A758AD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A758AD">
              <w:rPr>
                <w:rFonts w:cs="Times New Roman"/>
                <w:sz w:val="24"/>
                <w:szCs w:val="24"/>
              </w:rPr>
              <w:t xml:space="preserve"> веке.</w:t>
            </w:r>
          </w:p>
          <w:p w14:paraId="5BF5D0EC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Пятый Вселенский Собор: предпосылки и его значение.</w:t>
            </w:r>
          </w:p>
          <w:p w14:paraId="005CCE52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История иконоборческого спора.</w:t>
            </w:r>
          </w:p>
          <w:p w14:paraId="0363D870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 xml:space="preserve">Лев 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Исавр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 xml:space="preserve"> и Константин </w:t>
            </w:r>
            <w:proofErr w:type="spellStart"/>
            <w:r w:rsidRPr="00A758AD">
              <w:rPr>
                <w:rFonts w:cs="Times New Roman"/>
                <w:sz w:val="24"/>
                <w:szCs w:val="24"/>
              </w:rPr>
              <w:t>Копроним</w:t>
            </w:r>
            <w:proofErr w:type="spellEnd"/>
            <w:r w:rsidRPr="00A758AD">
              <w:rPr>
                <w:rFonts w:cs="Times New Roman"/>
                <w:sz w:val="24"/>
                <w:szCs w:val="24"/>
              </w:rPr>
              <w:t xml:space="preserve"> как политические и церковные деятели.</w:t>
            </w:r>
          </w:p>
          <w:p w14:paraId="28730074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Монашеский фактор в иконоборческом споре.</w:t>
            </w:r>
          </w:p>
          <w:p w14:paraId="5EE53A17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Раскол 1054 года: предпосылки и значение.</w:t>
            </w:r>
          </w:p>
          <w:p w14:paraId="1AF2771C" w14:textId="77777777" w:rsidR="00DE5E18" w:rsidRPr="00A758AD" w:rsidRDefault="00DE5E18" w:rsidP="00A758AD">
            <w:pPr>
              <w:spacing w:line="259" w:lineRule="auto"/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Ветераны Великой Отечественной войны в профессорско-преподавательской корпорации Московской духовной академии в 1950–1960 гг.</w:t>
            </w:r>
          </w:p>
          <w:p w14:paraId="62D03ACC" w14:textId="77777777" w:rsidR="00DE5E18" w:rsidRPr="00A758AD" w:rsidRDefault="00DE5E18" w:rsidP="00A758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F1E51F" w14:textId="77777777" w:rsidR="00A758AD" w:rsidRDefault="00A758AD" w:rsidP="00A758AD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Доцент, кандидат богословия </w:t>
            </w:r>
          </w:p>
          <w:p w14:paraId="696C84D7" w14:textId="532C3B75" w:rsidR="00DE5E18" w:rsidRPr="00A758AD" w:rsidRDefault="00DE5E18" w:rsidP="00A758AD">
            <w:pPr>
              <w:rPr>
                <w:rFonts w:cs="Times New Roman"/>
                <w:bCs/>
                <w:sz w:val="24"/>
                <w:szCs w:val="24"/>
              </w:rPr>
            </w:pPr>
            <w:r w:rsidRPr="00A758AD">
              <w:rPr>
                <w:rFonts w:cs="Times New Roman"/>
                <w:bCs/>
                <w:sz w:val="24"/>
                <w:szCs w:val="24"/>
              </w:rPr>
              <w:t xml:space="preserve">иерей Иоанн </w:t>
            </w:r>
            <w:proofErr w:type="spellStart"/>
            <w:r w:rsidRPr="00A758AD">
              <w:rPr>
                <w:rFonts w:cs="Times New Roman"/>
                <w:bCs/>
                <w:sz w:val="24"/>
                <w:szCs w:val="24"/>
              </w:rPr>
              <w:t>Кечкин</w:t>
            </w:r>
            <w:proofErr w:type="spellEnd"/>
          </w:p>
          <w:p w14:paraId="0331190E" w14:textId="77777777" w:rsidR="00DE5E18" w:rsidRPr="00A758AD" w:rsidRDefault="00DE5E18" w:rsidP="00A758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A758AD" w14:paraId="004ABA3F" w14:textId="77777777" w:rsidTr="00553437">
        <w:tc>
          <w:tcPr>
            <w:tcW w:w="5807" w:type="dxa"/>
          </w:tcPr>
          <w:p w14:paraId="0A675C02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Апокрифы Древней Руси.</w:t>
            </w:r>
          </w:p>
          <w:p w14:paraId="3A416409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Борьба христианства с остатками язычества в Древней Руси.</w:t>
            </w:r>
          </w:p>
          <w:p w14:paraId="79A786A8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Влияние </w:t>
            </w:r>
            <w:proofErr w:type="gramStart"/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древне-русской</w:t>
            </w:r>
            <w:proofErr w:type="gramEnd"/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духовной письменности на миросозерцание русского народа и на народную словесность, в древний до Петровский период.</w:t>
            </w:r>
          </w:p>
          <w:p w14:paraId="2AE5CF9F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Юго-западная митрополия от разделения Русской Церкви в 1458 году до Брестской унии 1596 года.</w:t>
            </w:r>
          </w:p>
          <w:p w14:paraId="4D5AD284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Первые крещения Киевских руссов до X века.</w:t>
            </w:r>
          </w:p>
          <w:p w14:paraId="304ADDEF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Церковное управление в киевский период.</w:t>
            </w:r>
          </w:p>
          <w:p w14:paraId="4330D458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Монашество в до-монгольское время.</w:t>
            </w:r>
          </w:p>
          <w:p w14:paraId="434F087D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Кафедра новгородских святителей со времени введения христианства в Новгороде до покорения его Московской </w:t>
            </w:r>
            <w:proofErr w:type="gramStart"/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державой..</w:t>
            </w:r>
            <w:proofErr w:type="gramEnd"/>
          </w:p>
          <w:p w14:paraId="4A05790E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Кафедра новгородских святителей со времени покорения Новгорода Московской державой до </w:t>
            </w: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кончины последнего митрополита Новгородского </w:t>
            </w:r>
            <w:proofErr w:type="gramStart"/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Иова..</w:t>
            </w:r>
            <w:proofErr w:type="gramEnd"/>
          </w:p>
          <w:p w14:paraId="4F01D92A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Митрополичья власть в средневековой Руси (XIV век).</w:t>
            </w:r>
          </w:p>
          <w:p w14:paraId="14F4FA40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Московские Соборы на еретиков XVI века в царствование Ивана Васильевича </w:t>
            </w:r>
            <w:proofErr w:type="gramStart"/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Грозного .</w:t>
            </w:r>
            <w:proofErr w:type="gramEnd"/>
          </w:p>
          <w:p w14:paraId="15312280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Несостоятельность мнения о насильственной христианизации Руси в домонгольский период в контексте проблемы двоеверия.</w:t>
            </w:r>
          </w:p>
          <w:p w14:paraId="19053349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Преподобный Максим Грек и греческая идея на Руси в XVI веке.</w:t>
            </w:r>
          </w:p>
          <w:p w14:paraId="778D467E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Принятие в православие в XIV-XV в. Письменная традиция и практика.</w:t>
            </w:r>
          </w:p>
          <w:p w14:paraId="01D63ADA" w14:textId="77777777" w:rsidR="00DE5E18" w:rsidRPr="00A758AD" w:rsidRDefault="00DE5E18" w:rsidP="00A758AD">
            <w:pPr>
              <w:ind w:left="36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color w:val="000000"/>
                <w:sz w:val="24"/>
                <w:szCs w:val="24"/>
              </w:rPr>
              <w:t>Символика чисел в литературе Древней Руси (XI-XVI века)</w:t>
            </w:r>
          </w:p>
          <w:p w14:paraId="129C600A" w14:textId="77777777" w:rsidR="00DE5E18" w:rsidRPr="00A758AD" w:rsidRDefault="00DE5E18" w:rsidP="00A758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EDB78" w14:textId="77777777" w:rsidR="00A758AD" w:rsidRDefault="00A758AD" w:rsidP="00A758AD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Старший преподаватель </w:t>
            </w:r>
          </w:p>
          <w:p w14:paraId="141D24DF" w14:textId="0FA88B90" w:rsidR="00DE5E18" w:rsidRPr="00A758AD" w:rsidRDefault="00DE5E18" w:rsidP="00A758AD">
            <w:pPr>
              <w:rPr>
                <w:rFonts w:eastAsia="Times New Roman" w:cs="Times New Roman"/>
                <w:sz w:val="24"/>
                <w:szCs w:val="24"/>
              </w:rPr>
            </w:pPr>
            <w:r w:rsidRPr="00A758A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иерей Сергий </w:t>
            </w:r>
            <w:proofErr w:type="spellStart"/>
            <w:r w:rsidRPr="00A758A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Забелич</w:t>
            </w:r>
            <w:proofErr w:type="spellEnd"/>
          </w:p>
          <w:p w14:paraId="3D1C4332" w14:textId="77777777" w:rsidR="00DE5E18" w:rsidRPr="00A758AD" w:rsidRDefault="00DE5E18" w:rsidP="00A758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5E18" w:rsidRPr="00A758AD" w14:paraId="6675885C" w14:textId="77777777" w:rsidTr="00553437">
        <w:tc>
          <w:tcPr>
            <w:tcW w:w="5807" w:type="dxa"/>
          </w:tcPr>
          <w:p w14:paraId="4DD7B7A3" w14:textId="51ED4391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Особенности управления Александрийской Православной Церкви.</w:t>
            </w:r>
          </w:p>
          <w:p w14:paraId="67ACBD42" w14:textId="6B5126BB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История Духовной Миссии Александрийской Православной Церкви.</w:t>
            </w:r>
          </w:p>
          <w:p w14:paraId="68E57B6B" w14:textId="077D9A43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Особенности управления Антиохийской Православной Церкви.</w:t>
            </w:r>
          </w:p>
          <w:p w14:paraId="46BCAE08" w14:textId="77F102BA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История межрелигиозного диалога Антиохийской Православной Церкви и ислама.</w:t>
            </w:r>
          </w:p>
          <w:p w14:paraId="4F6D53E7" w14:textId="792A8F44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Особенности управления Иерусалимской Православной Церкви.</w:t>
            </w:r>
          </w:p>
          <w:p w14:paraId="3038AD72" w14:textId="343EC68F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История межрелигиозного диалога Иерусалимской Православной Церкви и иудаизма.</w:t>
            </w:r>
          </w:p>
          <w:p w14:paraId="0962B0CE" w14:textId="1ADB155D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Особенности управления Константинопольской Поместной Церкви.</w:t>
            </w:r>
          </w:p>
          <w:p w14:paraId="2A257FC4" w14:textId="384E68B9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Особенности богословия Константинопольской Поместной Церкви.</w:t>
            </w:r>
          </w:p>
          <w:p w14:paraId="7BA34D21" w14:textId="2B021D97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Отношение между Московским и Константинопольским патриархатами.</w:t>
            </w:r>
          </w:p>
          <w:p w14:paraId="42D2DD67" w14:textId="003373A8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Экуменическая деятельность Константинопольской Поместной Церкви.</w:t>
            </w:r>
          </w:p>
          <w:p w14:paraId="2E84A058" w14:textId="36A0D91B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Устройство и современное положение Александрийской Православной Церкви.</w:t>
            </w:r>
          </w:p>
          <w:p w14:paraId="31082756" w14:textId="3E48F9BC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Особенности взаимоотношений РПЦ с Александрийской Православной Церковью.</w:t>
            </w:r>
          </w:p>
          <w:p w14:paraId="20D9E024" w14:textId="081782AF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Устройство и современное положение Антиохийской Православной Церкви.</w:t>
            </w:r>
          </w:p>
          <w:p w14:paraId="61788D02" w14:textId="492522E7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Особенности взаимоотношений РПЦ с Антиохийской Православной Церковью.</w:t>
            </w:r>
          </w:p>
          <w:p w14:paraId="68C66DF3" w14:textId="3F9A7DD0" w:rsidR="00DE5E18" w:rsidRPr="00A758AD" w:rsidRDefault="00DE5E18" w:rsidP="00A758AD">
            <w:pPr>
              <w:ind w:left="360"/>
              <w:rPr>
                <w:rFonts w:cs="Times New Roman"/>
                <w:sz w:val="24"/>
                <w:szCs w:val="24"/>
              </w:rPr>
            </w:pPr>
            <w:r w:rsidRPr="00A758AD">
              <w:rPr>
                <w:rFonts w:cs="Times New Roman"/>
                <w:sz w:val="24"/>
                <w:szCs w:val="24"/>
              </w:rPr>
              <w:t>Устройство и современное положение Иерусалимской Православной Церкви</w:t>
            </w:r>
          </w:p>
          <w:p w14:paraId="1F74F685" w14:textId="77777777" w:rsidR="00DE5E18" w:rsidRPr="00A758AD" w:rsidRDefault="00DE5E18" w:rsidP="00A758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220DBA" w14:textId="44D35838" w:rsidR="00DE5E18" w:rsidRPr="00A758AD" w:rsidRDefault="00A758AD" w:rsidP="00A758A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Доцент, кандидат исторических наук </w:t>
            </w:r>
            <w:proofErr w:type="spellStart"/>
            <w:r w:rsidR="00DE5E18" w:rsidRPr="00A758A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Зоитакис</w:t>
            </w:r>
            <w:proofErr w:type="spellEnd"/>
            <w:r w:rsidR="00DE5E18" w:rsidRPr="00A758A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А. Г.</w:t>
            </w:r>
          </w:p>
        </w:tc>
      </w:tr>
    </w:tbl>
    <w:p w14:paraId="45FD31ED" w14:textId="77777777" w:rsidR="00DE5E18" w:rsidRDefault="00DE5E18" w:rsidP="00DE5E18">
      <w:pPr>
        <w:spacing w:line="276" w:lineRule="auto"/>
        <w:jc w:val="center"/>
        <w:rPr>
          <w:rFonts w:cs="Times New Roman"/>
          <w:szCs w:val="28"/>
        </w:rPr>
      </w:pPr>
    </w:p>
    <w:p w14:paraId="1D711848" w14:textId="694277BA" w:rsidR="00553437" w:rsidRPr="009304DF" w:rsidRDefault="00DE2722" w:rsidP="009304DF">
      <w:pPr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br w:type="page"/>
      </w:r>
      <w:r w:rsidR="009304DF" w:rsidRPr="009304DF">
        <w:rPr>
          <w:rFonts w:cs="Times New Roman"/>
          <w:b/>
          <w:szCs w:val="28"/>
        </w:rPr>
        <w:lastRenderedPageBreak/>
        <w:t>Кафедра Церковно-практических дисциплин</w:t>
      </w:r>
    </w:p>
    <w:tbl>
      <w:tblPr>
        <w:tblStyle w:val="a3"/>
        <w:tblW w:w="9809" w:type="dxa"/>
        <w:jc w:val="center"/>
        <w:tblLook w:val="04A0" w:firstRow="1" w:lastRow="0" w:firstColumn="1" w:lastColumn="0" w:noHBand="0" w:noVBand="1"/>
      </w:tblPr>
      <w:tblGrid>
        <w:gridCol w:w="5807"/>
        <w:gridCol w:w="4002"/>
      </w:tblGrid>
      <w:tr w:rsidR="009304DF" w:rsidRPr="009304DF" w14:paraId="3F74FEF0" w14:textId="77777777" w:rsidTr="009304D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D892" w14:textId="77777777" w:rsidR="009304DF" w:rsidRPr="009304DF" w:rsidRDefault="009304DF" w:rsidP="009304DF">
            <w:pPr>
              <w:ind w:left="360"/>
              <w:jc w:val="center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ТЕМА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071E" w14:textId="77777777" w:rsidR="009304DF" w:rsidRPr="009304DF" w:rsidRDefault="009304DF" w:rsidP="009304DF">
            <w:pPr>
              <w:ind w:left="360"/>
              <w:jc w:val="center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РУКОВОДИТЕЛЬ</w:t>
            </w:r>
          </w:p>
        </w:tc>
      </w:tr>
      <w:tr w:rsidR="009304DF" w:rsidRPr="009304DF" w14:paraId="64C369D9" w14:textId="77777777" w:rsidTr="009304DF">
        <w:trPr>
          <w:trHeight w:val="9769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50C8A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Образ порядка как образец воспитания в трудах блаженного Августина</w:t>
            </w:r>
          </w:p>
          <w:p w14:paraId="6D9ECB51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Святые матери о воспитании (из писем императрицы Александры Федоровны)</w:t>
            </w:r>
          </w:p>
          <w:p w14:paraId="7FEAE3AC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Воспитание в русских княжеских семьях в эпоху Московской Руси</w:t>
            </w:r>
          </w:p>
          <w:p w14:paraId="712D4A6C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Духовное образование в средневековой Руси.</w:t>
            </w:r>
          </w:p>
          <w:p w14:paraId="718D04B2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Традиции воспитания в купеческих семьях России </w:t>
            </w:r>
            <w:r w:rsidRPr="009304DF">
              <w:rPr>
                <w:sz w:val="24"/>
                <w:szCs w:val="24"/>
                <w:lang w:val="en-US"/>
              </w:rPr>
              <w:t>XIX</w:t>
            </w:r>
            <w:r w:rsidRPr="009304DF">
              <w:rPr>
                <w:sz w:val="24"/>
                <w:szCs w:val="24"/>
              </w:rPr>
              <w:t xml:space="preserve"> века</w:t>
            </w:r>
          </w:p>
          <w:p w14:paraId="49FA1D6B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Образ Педагога в труде </w:t>
            </w:r>
          </w:p>
          <w:p w14:paraId="1B477C59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Климента Александрийского «Педагог»</w:t>
            </w:r>
          </w:p>
          <w:p w14:paraId="207A1A15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Выдающиеся педагоги Московской духовной академии первой половины </w:t>
            </w:r>
            <w:r w:rsidRPr="009304DF">
              <w:rPr>
                <w:sz w:val="24"/>
                <w:szCs w:val="24"/>
                <w:lang w:val="en-US"/>
              </w:rPr>
              <w:t>XIX</w:t>
            </w:r>
            <w:r w:rsidRPr="009304DF">
              <w:rPr>
                <w:sz w:val="24"/>
                <w:szCs w:val="24"/>
              </w:rPr>
              <w:t xml:space="preserve"> века</w:t>
            </w:r>
          </w:p>
          <w:p w14:paraId="07475081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Уроки воспитания в письмах </w:t>
            </w:r>
            <w:proofErr w:type="spellStart"/>
            <w:r w:rsidRPr="009304DF">
              <w:rPr>
                <w:sz w:val="24"/>
                <w:szCs w:val="24"/>
              </w:rPr>
              <w:t>Оптинских</w:t>
            </w:r>
            <w:proofErr w:type="spellEnd"/>
            <w:r w:rsidRPr="009304DF">
              <w:rPr>
                <w:sz w:val="24"/>
                <w:szCs w:val="24"/>
              </w:rPr>
              <w:t xml:space="preserve"> старцев</w:t>
            </w:r>
          </w:p>
          <w:p w14:paraId="55E8132B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Актуальность педагогических идей философа И. Ильина в современной России.</w:t>
            </w:r>
          </w:p>
          <w:p w14:paraId="43343C33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Гуманистическая педагогика В.А. Сухомлинского в свете православной традиции.</w:t>
            </w:r>
          </w:p>
          <w:p w14:paraId="45F659BA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Ученые-педагоги </w:t>
            </w:r>
            <w:r w:rsidRPr="009304DF">
              <w:rPr>
                <w:sz w:val="24"/>
                <w:szCs w:val="24"/>
                <w:lang w:val="en-US"/>
              </w:rPr>
              <w:t>XIX</w:t>
            </w:r>
            <w:r w:rsidRPr="009304DF">
              <w:rPr>
                <w:sz w:val="24"/>
                <w:szCs w:val="24"/>
              </w:rPr>
              <w:t xml:space="preserve"> века о проблемах отечественного образования.</w:t>
            </w:r>
          </w:p>
          <w:p w14:paraId="16DD0F50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Проблемы общественного воспитания в трудах отечественных ученых, философов, общественных деятелей </w:t>
            </w:r>
            <w:r w:rsidRPr="009304DF">
              <w:rPr>
                <w:sz w:val="24"/>
                <w:szCs w:val="24"/>
                <w:lang w:val="en-US"/>
              </w:rPr>
              <w:t>XIX</w:t>
            </w:r>
            <w:r w:rsidRPr="009304DF">
              <w:rPr>
                <w:sz w:val="24"/>
                <w:szCs w:val="24"/>
              </w:rPr>
              <w:t xml:space="preserve"> века.</w:t>
            </w:r>
          </w:p>
          <w:p w14:paraId="39A12244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Значение трудов </w:t>
            </w:r>
            <w:proofErr w:type="spellStart"/>
            <w:r w:rsidRPr="009304DF">
              <w:rPr>
                <w:sz w:val="24"/>
                <w:szCs w:val="24"/>
              </w:rPr>
              <w:t>прот</w:t>
            </w:r>
            <w:proofErr w:type="spellEnd"/>
            <w:r w:rsidRPr="009304DF">
              <w:rPr>
                <w:sz w:val="24"/>
                <w:szCs w:val="24"/>
              </w:rPr>
              <w:t xml:space="preserve">. В. Зеньковского для современной педагогической науки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AC5900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Шестакова С.М., доцент</w:t>
            </w:r>
          </w:p>
          <w:p w14:paraId="6FDF4E15" w14:textId="77777777" w:rsidR="009304DF" w:rsidRPr="009304DF" w:rsidRDefault="009304DF" w:rsidP="009304D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04DF" w:rsidRPr="009304DF" w14:paraId="1BD102E4" w14:textId="77777777" w:rsidTr="009304D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B2A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Богослужебная книга </w:t>
            </w:r>
            <w:proofErr w:type="spellStart"/>
            <w:r w:rsidRPr="009304DF">
              <w:rPr>
                <w:sz w:val="24"/>
                <w:szCs w:val="24"/>
              </w:rPr>
              <w:t>Богородичник</w:t>
            </w:r>
            <w:proofErr w:type="spellEnd"/>
            <w:r w:rsidRPr="009304DF">
              <w:rPr>
                <w:sz w:val="24"/>
                <w:szCs w:val="24"/>
              </w:rPr>
              <w:t>.</w:t>
            </w:r>
          </w:p>
          <w:p w14:paraId="70A7A239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Типология Требников 20-21 вв.</w:t>
            </w:r>
          </w:p>
          <w:p w14:paraId="6A0747FC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Крещение и Миропомазание в древней Церкви.</w:t>
            </w:r>
            <w:r w:rsidRPr="009304DF">
              <w:rPr>
                <w:sz w:val="24"/>
                <w:szCs w:val="24"/>
              </w:rPr>
              <w:br/>
            </w: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34618250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proofErr w:type="spellStart"/>
            <w:r w:rsidRPr="009304DF">
              <w:rPr>
                <w:sz w:val="24"/>
                <w:szCs w:val="24"/>
              </w:rPr>
              <w:t>Иеромон</w:t>
            </w:r>
            <w:proofErr w:type="spellEnd"/>
            <w:r w:rsidRPr="009304DF">
              <w:rPr>
                <w:sz w:val="24"/>
                <w:szCs w:val="24"/>
              </w:rPr>
              <w:t xml:space="preserve">. </w:t>
            </w:r>
            <w:proofErr w:type="spellStart"/>
            <w:r w:rsidRPr="009304DF">
              <w:rPr>
                <w:sz w:val="24"/>
                <w:szCs w:val="24"/>
              </w:rPr>
              <w:t>Епифаний</w:t>
            </w:r>
            <w:proofErr w:type="spellEnd"/>
            <w:r w:rsidRPr="009304DF">
              <w:rPr>
                <w:sz w:val="24"/>
                <w:szCs w:val="24"/>
              </w:rPr>
              <w:t xml:space="preserve"> (</w:t>
            </w:r>
            <w:proofErr w:type="spellStart"/>
            <w:r w:rsidRPr="009304DF">
              <w:rPr>
                <w:sz w:val="24"/>
                <w:szCs w:val="24"/>
              </w:rPr>
              <w:t>Булаев</w:t>
            </w:r>
            <w:proofErr w:type="spellEnd"/>
            <w:r w:rsidRPr="009304DF">
              <w:rPr>
                <w:sz w:val="24"/>
                <w:szCs w:val="24"/>
              </w:rPr>
              <w:t>), старший преподаватель</w:t>
            </w:r>
          </w:p>
        </w:tc>
      </w:tr>
      <w:tr w:rsidR="009304DF" w:rsidRPr="009304DF" w14:paraId="06D2FC44" w14:textId="77777777" w:rsidTr="009304D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7C6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Каждение как священнодействие, история, богослужебные особенности.</w:t>
            </w:r>
          </w:p>
          <w:p w14:paraId="185F03B2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Богослужебные образы, отраженные в Слове Божьем.</w:t>
            </w:r>
          </w:p>
          <w:p w14:paraId="101D7233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Слово и Образ в богослужебной практике.</w:t>
            </w:r>
          </w:p>
          <w:p w14:paraId="54B2BA49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Роль и значение </w:t>
            </w:r>
            <w:proofErr w:type="spellStart"/>
            <w:r w:rsidRPr="009304DF">
              <w:rPr>
                <w:sz w:val="24"/>
                <w:szCs w:val="24"/>
              </w:rPr>
              <w:t>гимнографического</w:t>
            </w:r>
            <w:proofErr w:type="spellEnd"/>
            <w:r w:rsidRPr="009304DF">
              <w:rPr>
                <w:sz w:val="24"/>
                <w:szCs w:val="24"/>
              </w:rPr>
              <w:t xml:space="preserve"> канона в службах суточного круга</w:t>
            </w:r>
          </w:p>
          <w:p w14:paraId="67A15F5B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 Формирование и эволюция структуры чинопоследования Повечерия</w:t>
            </w:r>
          </w:p>
          <w:p w14:paraId="34D401EC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lastRenderedPageBreak/>
              <w:t>Роль кафизм в православном богослужении: исторический обзор и современная практика</w:t>
            </w:r>
          </w:p>
          <w:p w14:paraId="445A88BC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Утреннее и вечернее молитвенное правило: история возникновения и развития, актуальность и альтернативы, содержание и структура</w:t>
            </w:r>
          </w:p>
          <w:p w14:paraId="603C7182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Утренняя и вечерняя молитва в контексте монастырских уставов: сравнительный анализ Часослова и келейного правила. </w:t>
            </w:r>
          </w:p>
          <w:p w14:paraId="09DB6092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proofErr w:type="spellStart"/>
            <w:r w:rsidRPr="009304DF">
              <w:rPr>
                <w:sz w:val="24"/>
                <w:szCs w:val="24"/>
              </w:rPr>
              <w:t>Светильничные</w:t>
            </w:r>
            <w:proofErr w:type="spellEnd"/>
            <w:r w:rsidRPr="009304DF">
              <w:rPr>
                <w:sz w:val="24"/>
                <w:szCs w:val="24"/>
              </w:rPr>
              <w:t xml:space="preserve"> молитвы и утрени, их первоначальное положение в богослужебном </w:t>
            </w:r>
            <w:proofErr w:type="spellStart"/>
            <w:r w:rsidRPr="009304DF">
              <w:rPr>
                <w:sz w:val="24"/>
                <w:szCs w:val="24"/>
              </w:rPr>
              <w:t>последовании</w:t>
            </w:r>
            <w:proofErr w:type="spellEnd"/>
            <w:r w:rsidRPr="009304DF">
              <w:rPr>
                <w:sz w:val="24"/>
                <w:szCs w:val="24"/>
              </w:rPr>
              <w:t>.</w:t>
            </w:r>
          </w:p>
          <w:p w14:paraId="40147A6F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Состав </w:t>
            </w:r>
            <w:proofErr w:type="spellStart"/>
            <w:r w:rsidRPr="009304DF">
              <w:rPr>
                <w:sz w:val="24"/>
                <w:szCs w:val="24"/>
              </w:rPr>
              <w:t>последований</w:t>
            </w:r>
            <w:proofErr w:type="spellEnd"/>
            <w:r w:rsidRPr="009304DF">
              <w:rPr>
                <w:sz w:val="24"/>
                <w:szCs w:val="24"/>
              </w:rPr>
              <w:t xml:space="preserve"> Месячной минеи в зависимости от степени празднования: </w:t>
            </w:r>
            <w:proofErr w:type="gramStart"/>
            <w:r w:rsidRPr="009304DF">
              <w:rPr>
                <w:sz w:val="24"/>
                <w:szCs w:val="24"/>
              </w:rPr>
              <w:t>виды  песнопений</w:t>
            </w:r>
            <w:proofErr w:type="gramEnd"/>
            <w:r w:rsidRPr="009304DF">
              <w:rPr>
                <w:sz w:val="24"/>
                <w:szCs w:val="24"/>
              </w:rPr>
              <w:t xml:space="preserve"> и закономерности их употребления</w:t>
            </w:r>
          </w:p>
          <w:p w14:paraId="6CA9D368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 Богослужебные </w:t>
            </w:r>
            <w:proofErr w:type="spellStart"/>
            <w:r w:rsidRPr="009304DF">
              <w:rPr>
                <w:sz w:val="24"/>
                <w:szCs w:val="24"/>
              </w:rPr>
              <w:t>отпусты</w:t>
            </w:r>
            <w:proofErr w:type="spellEnd"/>
            <w:r w:rsidRPr="009304DF">
              <w:rPr>
                <w:sz w:val="24"/>
                <w:szCs w:val="24"/>
              </w:rPr>
              <w:t>: история, виды, практика произнесения в современном богослужении.</w:t>
            </w:r>
          </w:p>
          <w:p w14:paraId="4A2029E0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"</w:t>
            </w:r>
            <w:proofErr w:type="spellStart"/>
            <w:r w:rsidRPr="009304DF">
              <w:rPr>
                <w:sz w:val="24"/>
                <w:szCs w:val="24"/>
              </w:rPr>
              <w:t>Песненное</w:t>
            </w:r>
            <w:proofErr w:type="spellEnd"/>
            <w:r w:rsidRPr="009304DF">
              <w:rPr>
                <w:sz w:val="24"/>
                <w:szCs w:val="24"/>
              </w:rPr>
              <w:t xml:space="preserve"> </w:t>
            </w:r>
            <w:proofErr w:type="spellStart"/>
            <w:r w:rsidRPr="009304DF">
              <w:rPr>
                <w:sz w:val="24"/>
                <w:szCs w:val="24"/>
              </w:rPr>
              <w:t>последование</w:t>
            </w:r>
            <w:proofErr w:type="spellEnd"/>
            <w:r w:rsidRPr="009304DF">
              <w:rPr>
                <w:sz w:val="24"/>
                <w:szCs w:val="24"/>
              </w:rPr>
              <w:t xml:space="preserve">" по описанию </w:t>
            </w:r>
            <w:proofErr w:type="spellStart"/>
            <w:r w:rsidRPr="009304DF">
              <w:rPr>
                <w:sz w:val="24"/>
                <w:szCs w:val="24"/>
              </w:rPr>
              <w:t>Симеона</w:t>
            </w:r>
            <w:proofErr w:type="spellEnd"/>
            <w:r w:rsidRPr="009304DF">
              <w:rPr>
                <w:sz w:val="24"/>
                <w:szCs w:val="24"/>
              </w:rPr>
              <w:t xml:space="preserve"> </w:t>
            </w:r>
            <w:proofErr w:type="spellStart"/>
            <w:r w:rsidRPr="009304DF">
              <w:rPr>
                <w:sz w:val="24"/>
                <w:szCs w:val="24"/>
              </w:rPr>
              <w:t>Фессалоникийского</w:t>
            </w:r>
            <w:proofErr w:type="spellEnd"/>
            <w:r w:rsidRPr="009304DF">
              <w:rPr>
                <w:sz w:val="24"/>
                <w:szCs w:val="24"/>
              </w:rPr>
              <w:t>: характерные черты и особенности</w:t>
            </w:r>
          </w:p>
          <w:p w14:paraId="4EF36232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 Литургические темы дней седмичного богослужебного круга: история и причины возникновения, богослужебные особенности, интерпретации</w:t>
            </w:r>
          </w:p>
          <w:p w14:paraId="6A0B009D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"</w:t>
            </w:r>
            <w:proofErr w:type="spellStart"/>
            <w:r w:rsidRPr="009304DF">
              <w:rPr>
                <w:sz w:val="24"/>
                <w:szCs w:val="24"/>
              </w:rPr>
              <w:t>Последование</w:t>
            </w:r>
            <w:proofErr w:type="spellEnd"/>
            <w:r w:rsidRPr="009304DF">
              <w:rPr>
                <w:sz w:val="24"/>
                <w:szCs w:val="24"/>
              </w:rPr>
              <w:t xml:space="preserve"> 12-ти псалмов" - структура, смысл и причина возникновения </w:t>
            </w:r>
          </w:p>
          <w:p w14:paraId="432368D1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Литургическое значение чтений во время трапезы</w:t>
            </w:r>
          </w:p>
          <w:p w14:paraId="4078F557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 История формирования Петрова поста</w:t>
            </w:r>
          </w:p>
          <w:p w14:paraId="7B68D528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История формирования Успенского поста</w:t>
            </w:r>
          </w:p>
          <w:p w14:paraId="7FC65577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Богослужебные реформы, предложенные на Поместном соборе 1917-1918гг.</w:t>
            </w:r>
          </w:p>
          <w:p w14:paraId="76C9B2D5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 История формирования (какой-либо) богослужебной книги. </w:t>
            </w:r>
          </w:p>
          <w:p w14:paraId="32DE9848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 Происхождение уставных глав </w:t>
            </w:r>
            <w:proofErr w:type="gramStart"/>
            <w:r w:rsidRPr="009304DF">
              <w:rPr>
                <w:sz w:val="24"/>
                <w:szCs w:val="24"/>
              </w:rPr>
              <w:t>триоди(</w:t>
            </w:r>
            <w:proofErr w:type="gramEnd"/>
            <w:r w:rsidRPr="009304DF">
              <w:rPr>
                <w:sz w:val="24"/>
                <w:szCs w:val="24"/>
              </w:rPr>
              <w:t>постной цветной)</w:t>
            </w:r>
          </w:p>
          <w:p w14:paraId="2084C239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>«Луг Духовный» как источник богослужебных особенностей.</w:t>
            </w:r>
          </w:p>
          <w:p w14:paraId="201BC3CD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 Особенности чтения священно-богослужебных и церковно-богослужебных текстов </w:t>
            </w:r>
          </w:p>
          <w:p w14:paraId="643340B3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r w:rsidRPr="009304DF">
              <w:rPr>
                <w:sz w:val="24"/>
                <w:szCs w:val="24"/>
              </w:rPr>
              <w:t xml:space="preserve">Канон утрени, как источник Священно-богослужебных текстов. </w:t>
            </w:r>
          </w:p>
          <w:p w14:paraId="1D45F9D5" w14:textId="77777777" w:rsidR="009304DF" w:rsidRPr="009304DF" w:rsidRDefault="009304DF" w:rsidP="009304DF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BF3" w14:textId="77777777" w:rsidR="009304DF" w:rsidRPr="009304DF" w:rsidRDefault="009304DF" w:rsidP="009304DF">
            <w:pPr>
              <w:ind w:left="360"/>
              <w:rPr>
                <w:sz w:val="24"/>
                <w:szCs w:val="24"/>
              </w:rPr>
            </w:pPr>
            <w:proofErr w:type="spellStart"/>
            <w:r w:rsidRPr="009304DF">
              <w:rPr>
                <w:sz w:val="24"/>
                <w:szCs w:val="24"/>
              </w:rPr>
              <w:lastRenderedPageBreak/>
              <w:t>протод</w:t>
            </w:r>
            <w:proofErr w:type="spellEnd"/>
            <w:r w:rsidRPr="009304DF">
              <w:rPr>
                <w:sz w:val="24"/>
                <w:szCs w:val="24"/>
              </w:rPr>
              <w:t>. Игорь Михайлов, старший преподаватель</w:t>
            </w:r>
          </w:p>
        </w:tc>
      </w:tr>
    </w:tbl>
    <w:p w14:paraId="1EF4DA6E" w14:textId="77777777" w:rsidR="00DE2722" w:rsidRDefault="00DE2722">
      <w:pPr>
        <w:jc w:val="left"/>
        <w:rPr>
          <w:rFonts w:cs="Times New Roman"/>
          <w:szCs w:val="28"/>
        </w:rPr>
      </w:pPr>
    </w:p>
    <w:p w14:paraId="73B5D5AC" w14:textId="388D30C8" w:rsidR="009304DF" w:rsidRDefault="009304DF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B954B44" w14:textId="77777777" w:rsidR="00DE5E18" w:rsidRDefault="00DE5E18" w:rsidP="00DE5E18">
      <w:pPr>
        <w:spacing w:line="276" w:lineRule="auto"/>
        <w:jc w:val="center"/>
        <w:rPr>
          <w:rFonts w:cs="Times New Roman"/>
          <w:szCs w:val="28"/>
        </w:rPr>
      </w:pPr>
      <w:bookmarkStart w:id="0" w:name="_GoBack"/>
      <w:bookmarkEnd w:id="0"/>
    </w:p>
    <w:p w14:paraId="76F57488" w14:textId="097528B1" w:rsidR="00DE5E18" w:rsidRPr="003B7142" w:rsidRDefault="00DE2722" w:rsidP="00DE5E18">
      <w:pPr>
        <w:spacing w:line="276" w:lineRule="auto"/>
        <w:jc w:val="center"/>
        <w:rPr>
          <w:rFonts w:cs="Times New Roman"/>
          <w:szCs w:val="28"/>
        </w:rPr>
      </w:pPr>
      <w:r>
        <w:rPr>
          <w:rFonts w:eastAsia="MS Mincho" w:cs="Times New Roman"/>
          <w:b/>
          <w:color w:val="000000"/>
          <w:szCs w:val="28"/>
          <w:lang w:eastAsia="ru-RU"/>
        </w:rPr>
        <w:t>Кафедра Истории и теории Церковного искусства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813"/>
        <w:gridCol w:w="4394"/>
      </w:tblGrid>
      <w:tr w:rsidR="00DE5E18" w:rsidRPr="007D1185" w14:paraId="6E54C15B" w14:textId="77777777" w:rsidTr="00DE5E18">
        <w:tc>
          <w:tcPr>
            <w:tcW w:w="5813" w:type="dxa"/>
          </w:tcPr>
          <w:p w14:paraId="41848FCD" w14:textId="77777777" w:rsidR="00DE5E18" w:rsidRPr="007D1185" w:rsidRDefault="00DE5E18" w:rsidP="00DE5E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14:paraId="158D71D5" w14:textId="77777777" w:rsidR="00DE5E18" w:rsidRPr="007D1185" w:rsidRDefault="00DE5E18" w:rsidP="00DE5E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РУКОВОДИТЕЛЬ</w:t>
            </w:r>
          </w:p>
        </w:tc>
      </w:tr>
      <w:tr w:rsidR="00DE2722" w:rsidRPr="007D1185" w14:paraId="12119649" w14:textId="77777777" w:rsidTr="00365D2A">
        <w:trPr>
          <w:trHeight w:val="3056"/>
        </w:trPr>
        <w:tc>
          <w:tcPr>
            <w:tcW w:w="5813" w:type="dxa"/>
          </w:tcPr>
          <w:p w14:paraId="1DE907D2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D1185">
              <w:rPr>
                <w:rFonts w:cs="Times New Roman"/>
                <w:sz w:val="24"/>
                <w:szCs w:val="24"/>
              </w:rPr>
              <w:t>Цельногравированная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книга и традиция оформления православной книги в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7D1185">
              <w:rPr>
                <w:rFonts w:cs="Times New Roman"/>
                <w:sz w:val="24"/>
                <w:szCs w:val="24"/>
              </w:rPr>
              <w:t xml:space="preserve"> –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XIX</w:t>
            </w:r>
            <w:r w:rsidRPr="007D1185">
              <w:rPr>
                <w:rFonts w:cs="Times New Roman"/>
                <w:sz w:val="24"/>
                <w:szCs w:val="24"/>
              </w:rPr>
              <w:t xml:space="preserve"> вв. (Можно на выбор рассмотреть одно из изданий «Описание Иерусалима», «Житие Иосифа Прекрасного», «Синодик», «Страсти Христовы и др.)</w:t>
            </w:r>
          </w:p>
          <w:p w14:paraId="0FDDB3B2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Библейские сюжеты в книжной графике. (Можно на выбор типографии России, Украины, Белоруссии, Восточно-Христианского мира и т.п., возможен выбор отдельных сюжетов).</w:t>
            </w:r>
          </w:p>
          <w:p w14:paraId="448ABD1D" w14:textId="4743742D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Лицевой древнерусский Синодик и Синодик Нового времени.  Особенности оформления.</w:t>
            </w:r>
          </w:p>
        </w:tc>
        <w:tc>
          <w:tcPr>
            <w:tcW w:w="4394" w:type="dxa"/>
          </w:tcPr>
          <w:p w14:paraId="1985E185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О.Р. Хромов, профессор     </w:t>
            </w:r>
          </w:p>
          <w:p w14:paraId="402978F1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2722" w:rsidRPr="007D1185" w14:paraId="4FBF0B9C" w14:textId="77777777" w:rsidTr="000B7244">
        <w:trPr>
          <w:trHeight w:val="1114"/>
        </w:trPr>
        <w:tc>
          <w:tcPr>
            <w:tcW w:w="5813" w:type="dxa"/>
          </w:tcPr>
          <w:p w14:paraId="0556C43D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Древнерусские богослужебные кресты: назначение, типология, символика.</w:t>
            </w:r>
          </w:p>
          <w:p w14:paraId="5E895B6C" w14:textId="6CB318BF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Церковные светильники: типология, назначение, символика.</w:t>
            </w:r>
          </w:p>
        </w:tc>
        <w:tc>
          <w:tcPr>
            <w:tcW w:w="4394" w:type="dxa"/>
          </w:tcPr>
          <w:p w14:paraId="786E6B45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В.В. Игошев, профессор   </w:t>
            </w:r>
          </w:p>
          <w:p w14:paraId="568537EB" w14:textId="567B62B5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E2722" w:rsidRPr="007D1185" w14:paraId="3A1B687D" w14:textId="77777777" w:rsidTr="0005359C">
        <w:trPr>
          <w:trHeight w:val="1942"/>
        </w:trPr>
        <w:tc>
          <w:tcPr>
            <w:tcW w:w="5813" w:type="dxa"/>
          </w:tcPr>
          <w:p w14:paraId="4A10F417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Живописные распятия в Италии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XIII</w:t>
            </w:r>
            <w:r w:rsidRPr="007D1185">
              <w:rPr>
                <w:rFonts w:cs="Times New Roman"/>
                <w:sz w:val="24"/>
                <w:szCs w:val="24"/>
              </w:rPr>
              <w:t>-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XIV</w:t>
            </w:r>
            <w:r w:rsidRPr="007D1185">
              <w:rPr>
                <w:rFonts w:cs="Times New Roman"/>
                <w:sz w:val="24"/>
                <w:szCs w:val="24"/>
              </w:rPr>
              <w:t xml:space="preserve"> в.: иконография и художественные особенности (можно раскрыть тему на примере одного или нескольких известных памятников).</w:t>
            </w:r>
          </w:p>
          <w:p w14:paraId="15F325B5" w14:textId="0770F1FF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Богородичные иконы Италии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XIII</w:t>
            </w:r>
            <w:r w:rsidRPr="007D1185">
              <w:rPr>
                <w:rFonts w:cs="Times New Roman"/>
                <w:sz w:val="24"/>
                <w:szCs w:val="24"/>
              </w:rPr>
              <w:t xml:space="preserve"> в. из собрания ГМИИ (Москва): история изучения и проблемы атрибуции</w:t>
            </w:r>
          </w:p>
        </w:tc>
        <w:tc>
          <w:tcPr>
            <w:tcW w:w="4394" w:type="dxa"/>
          </w:tcPr>
          <w:p w14:paraId="2444487E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D1185">
              <w:rPr>
                <w:rFonts w:cs="Times New Roman"/>
                <w:sz w:val="24"/>
                <w:szCs w:val="24"/>
              </w:rPr>
              <w:t>Пивень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М.Г., доцент</w:t>
            </w:r>
          </w:p>
          <w:p w14:paraId="2BFA3DA3" w14:textId="07F313B9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2722" w:rsidRPr="007D1185" w14:paraId="73A28A02" w14:textId="77777777" w:rsidTr="008E54AC">
        <w:trPr>
          <w:trHeight w:val="6683"/>
        </w:trPr>
        <w:tc>
          <w:tcPr>
            <w:tcW w:w="5813" w:type="dxa"/>
          </w:tcPr>
          <w:p w14:paraId="089B1F1A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Мастера Оружейной палаты в период петровских реформ: новые приемы иконописания, технологии; имена и произведения изографов. На примере 1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>–</w:t>
            </w:r>
            <w:r w:rsidRPr="007D1185">
              <w:rPr>
                <w:rFonts w:cs="Times New Roman"/>
                <w:sz w:val="24"/>
                <w:szCs w:val="24"/>
              </w:rPr>
              <w:t>2-х мастеров.</w:t>
            </w:r>
          </w:p>
          <w:p w14:paraId="4204D88D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Золотопробельное</w:t>
            </w:r>
            <w:proofErr w:type="spellEnd"/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письмо" в иконописи </w:t>
            </w: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в. и народное иконописание. </w:t>
            </w:r>
            <w:r w:rsidRPr="007D1185">
              <w:rPr>
                <w:rFonts w:cs="Times New Roman"/>
                <w:sz w:val="24"/>
                <w:szCs w:val="24"/>
              </w:rPr>
              <w:t>На примере 1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>–</w:t>
            </w:r>
            <w:r w:rsidRPr="007D1185">
              <w:rPr>
                <w:rFonts w:cs="Times New Roman"/>
                <w:sz w:val="24"/>
                <w:szCs w:val="24"/>
              </w:rPr>
              <w:t>2-х мастеров.</w:t>
            </w:r>
          </w:p>
          <w:p w14:paraId="4EF4643A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Народное иконописание в период </w:t>
            </w: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- начала </w:t>
            </w: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в. </w:t>
            </w:r>
            <w:r w:rsidRPr="007D1185">
              <w:rPr>
                <w:rFonts w:cs="Times New Roman"/>
                <w:sz w:val="24"/>
                <w:szCs w:val="24"/>
              </w:rPr>
              <w:t>На одном из примеров мастерских, артелей, мастеров.</w:t>
            </w:r>
          </w:p>
          <w:p w14:paraId="10B5D818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color w:val="000000"/>
                <w:sz w:val="24"/>
                <w:szCs w:val="24"/>
              </w:rPr>
              <w:t xml:space="preserve">Церковная архитектура </w:t>
            </w: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7D118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в. </w:t>
            </w:r>
            <w:r w:rsidRPr="007D1185">
              <w:rPr>
                <w:rFonts w:cs="Times New Roman"/>
                <w:color w:val="000000"/>
                <w:sz w:val="24"/>
                <w:szCs w:val="24"/>
              </w:rPr>
              <w:t xml:space="preserve">Центрический и </w:t>
            </w:r>
            <w:proofErr w:type="spellStart"/>
            <w:r w:rsidRPr="007D1185">
              <w:rPr>
                <w:rFonts w:cs="Times New Roman"/>
                <w:color w:val="000000"/>
                <w:sz w:val="24"/>
                <w:szCs w:val="24"/>
              </w:rPr>
              <w:t>базиликальный</w:t>
            </w:r>
            <w:proofErr w:type="spellEnd"/>
            <w:r w:rsidRPr="007D1185">
              <w:rPr>
                <w:rFonts w:cs="Times New Roman"/>
                <w:color w:val="000000"/>
                <w:sz w:val="24"/>
                <w:szCs w:val="24"/>
              </w:rPr>
              <w:t xml:space="preserve"> типы храмов. Примеры пятиглавых соборов времени правления императрицы Елизаветы Петровны. Анализ композиции на примере 1-го или 2-х памятников, по выбору.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14:paraId="2B2FCE16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Храмы русской провинции 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  <w:lang w:val="en-US"/>
              </w:rPr>
              <w:t>XVIII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 - начала 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  <w:lang w:val="en-US"/>
              </w:rPr>
              <w:t>XX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 вв. Анализ композиции, стилистических особенностей, внутреннего убранства. Развернутая атрибуция памятника. На примере 1–2-х объектов, по выбору.</w:t>
            </w:r>
            <w:r w:rsidRPr="007D118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401F2C3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Монастырское строительство 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  <w:lang w:val="en-US"/>
              </w:rPr>
              <w:t>XVIII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 – начала 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  <w:lang w:val="en-US"/>
              </w:rPr>
              <w:t>XX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 вв</w:t>
            </w:r>
            <w:r w:rsidRPr="007D1185">
              <w:rPr>
                <w:rFonts w:cs="Times New Roman"/>
                <w:sz w:val="24"/>
                <w:szCs w:val="24"/>
              </w:rPr>
              <w:t xml:space="preserve">. Генезис и сложение архитектурной традиции. Устойчивые принципы построения планировки и композиции ансамбля. </w:t>
            </w:r>
            <w:r w:rsidRPr="007D1185">
              <w:rPr>
                <w:rFonts w:cs="Times New Roman"/>
                <w:spacing w:val="4"/>
                <w:sz w:val="24"/>
                <w:szCs w:val="24"/>
              </w:rPr>
              <w:t>На 1–2-х объектов, по выбору.</w:t>
            </w:r>
            <w:r w:rsidRPr="007D118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61B73DC" w14:textId="39CB1BB3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Новые храмы, построенные 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на рубеже 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  <w:lang w:val="en-US"/>
              </w:rPr>
              <w:t>XX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 - </w:t>
            </w:r>
            <w:proofErr w:type="gramStart"/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  <w:lang w:val="en-US"/>
              </w:rPr>
              <w:t>XXI</w:t>
            </w:r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  вв.</w:t>
            </w:r>
            <w:proofErr w:type="gramEnd"/>
            <w:r w:rsidRPr="007D1185">
              <w:rPr>
                <w:rFonts w:cs="Times New Roman"/>
                <w:color w:val="000000"/>
                <w:spacing w:val="4"/>
                <w:sz w:val="24"/>
                <w:szCs w:val="24"/>
              </w:rPr>
              <w:t xml:space="preserve"> Анализ композиции, художественных особенностей. На 1–2-х объектов, по выбору.</w:t>
            </w:r>
          </w:p>
        </w:tc>
        <w:tc>
          <w:tcPr>
            <w:tcW w:w="4394" w:type="dxa"/>
          </w:tcPr>
          <w:p w14:paraId="0199EC81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D1185">
              <w:rPr>
                <w:rFonts w:cs="Times New Roman"/>
                <w:sz w:val="24"/>
                <w:szCs w:val="24"/>
              </w:rPr>
              <w:t>Слюнькова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И.Н., доцент</w:t>
            </w:r>
          </w:p>
          <w:p w14:paraId="76389469" w14:textId="3CE89EF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2722" w:rsidRPr="007D1185" w14:paraId="3EFA2A1A" w14:textId="77777777" w:rsidTr="0042124D">
        <w:trPr>
          <w:trHeight w:val="8369"/>
        </w:trPr>
        <w:tc>
          <w:tcPr>
            <w:tcW w:w="5813" w:type="dxa"/>
          </w:tcPr>
          <w:p w14:paraId="2CCBFFB5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lastRenderedPageBreak/>
              <w:t xml:space="preserve">Раннехристианское изобразительное искусство. Связи с поздней античностью. </w:t>
            </w:r>
          </w:p>
          <w:p w14:paraId="291D951A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Центрическая архитектура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7D1185">
              <w:rPr>
                <w:rFonts w:cs="Times New Roman"/>
                <w:sz w:val="24"/>
                <w:szCs w:val="24"/>
              </w:rPr>
              <w:t xml:space="preserve"> века в Риме и Греции. Описание и сравнение мавзолея Санта Констанца,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мартирия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первомуч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архид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. Стефана (Сан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Стефано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Ротондо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),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Латеранского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баптистерия в Риме и ротонды св. Георгия в Фессалониках.</w:t>
            </w:r>
          </w:p>
          <w:p w14:paraId="6EEDD1D2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Раннехристианская мозаика в Равенне. Сравнение иконографической программы и стиля изображения в баптистерии Православных (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7D1185">
              <w:rPr>
                <w:rFonts w:cs="Times New Roman"/>
                <w:sz w:val="24"/>
                <w:szCs w:val="24"/>
              </w:rPr>
              <w:t xml:space="preserve">-я четверть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7D1185">
              <w:rPr>
                <w:rFonts w:cs="Times New Roman"/>
                <w:sz w:val="24"/>
                <w:szCs w:val="24"/>
              </w:rPr>
              <w:t xml:space="preserve"> века) и баптистерии ариан (конец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7D1185">
              <w:rPr>
                <w:rFonts w:cs="Times New Roman"/>
                <w:sz w:val="24"/>
                <w:szCs w:val="24"/>
              </w:rPr>
              <w:t xml:space="preserve"> века).</w:t>
            </w:r>
          </w:p>
          <w:p w14:paraId="34975B27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Ранневизантийская архитектура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Pr="007D1185">
              <w:rPr>
                <w:rFonts w:cs="Times New Roman"/>
                <w:sz w:val="24"/>
                <w:szCs w:val="24"/>
              </w:rPr>
              <w:t xml:space="preserve"> в. Описание и сравнение храмов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мчч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>. Сергия и Вакха в Константинополе и св. Виталия в Равенне.</w:t>
            </w:r>
          </w:p>
          <w:p w14:paraId="2D90B65E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Ранневизантийская мозаика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Pr="007D1185">
              <w:rPr>
                <w:rFonts w:cs="Times New Roman"/>
                <w:sz w:val="24"/>
                <w:szCs w:val="24"/>
              </w:rPr>
              <w:t xml:space="preserve"> в. Иконографические и стилистические особенности изображения на примере мозаик Равенны: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Сант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Аполлинаре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ин классе и Сан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Витале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3B10DC4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Миниатюры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Хлудовской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Псалтири. Проблемы соотношения текста с изображениями.</w:t>
            </w:r>
          </w:p>
          <w:p w14:paraId="5A69D4F8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Императорские портреты в Софийском Соборе Константинополя.</w:t>
            </w:r>
          </w:p>
          <w:p w14:paraId="291C13D9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Сравнение стилистических особенностей сцен Евхаристии из Софии Киевской, Софии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Охридской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и Михайловского Златоверхого монастыря.</w:t>
            </w:r>
          </w:p>
          <w:p w14:paraId="353238EF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 Византийское искусство </w:t>
            </w:r>
            <w:r w:rsidRPr="007D1185">
              <w:rPr>
                <w:rFonts w:cs="Times New Roman"/>
                <w:sz w:val="24"/>
                <w:szCs w:val="24"/>
                <w:lang w:val="en-US"/>
              </w:rPr>
              <w:t>XII</w:t>
            </w:r>
            <w:r w:rsidRPr="007D1185">
              <w:rPr>
                <w:rFonts w:cs="Times New Roman"/>
                <w:sz w:val="24"/>
                <w:szCs w:val="24"/>
              </w:rPr>
              <w:t xml:space="preserve"> в. на Сицилии. Иконографические и стилистические особенности.</w:t>
            </w:r>
          </w:p>
          <w:p w14:paraId="308E9969" w14:textId="62BEFF24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Монументальная живопись монастыря Хора (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Кахрие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Джами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>) в Константинополе. Живопись в архитектуре и архитектура в живописи.</w:t>
            </w:r>
          </w:p>
        </w:tc>
        <w:tc>
          <w:tcPr>
            <w:tcW w:w="4394" w:type="dxa"/>
          </w:tcPr>
          <w:p w14:paraId="4D1F4B3E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Прусакова Т.Е., старший преподаватель</w:t>
            </w:r>
          </w:p>
          <w:p w14:paraId="69A0200B" w14:textId="281BF69E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2722" w:rsidRPr="007D1185" w14:paraId="3D41545F" w14:textId="77777777" w:rsidTr="0055477B">
        <w:trPr>
          <w:trHeight w:val="3342"/>
        </w:trPr>
        <w:tc>
          <w:tcPr>
            <w:tcW w:w="5813" w:type="dxa"/>
            <w:shd w:val="clear" w:color="auto" w:fill="auto"/>
          </w:tcPr>
          <w:p w14:paraId="58C58B64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Окна церковных зданий -исторические и современные. Эффективное использование для освещения и вентиляции.</w:t>
            </w:r>
          </w:p>
          <w:p w14:paraId="2D817071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Заполнения оконных и дверных проёмов, тамбуры и входные группы.  Теплозащита </w:t>
            </w:r>
            <w:proofErr w:type="gramStart"/>
            <w:r w:rsidRPr="007D1185">
              <w:rPr>
                <w:rFonts w:cs="Times New Roman"/>
                <w:sz w:val="24"/>
                <w:szCs w:val="24"/>
              </w:rPr>
              <w:t>и  влияние</w:t>
            </w:r>
            <w:proofErr w:type="gramEnd"/>
            <w:r w:rsidRPr="007D1185">
              <w:rPr>
                <w:rFonts w:cs="Times New Roman"/>
                <w:sz w:val="24"/>
                <w:szCs w:val="24"/>
              </w:rPr>
              <w:t xml:space="preserve"> на микроклимат.</w:t>
            </w:r>
          </w:p>
          <w:p w14:paraId="59C37538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Обеспечение микроклимата в церковном памятнике архитектуры с минимальным вмешательством в интерьеры. Теплые полы и аэрационные устройства в окнах.</w:t>
            </w:r>
          </w:p>
          <w:p w14:paraId="6800F520" w14:textId="3A74BAD6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Системный подход к отведению осадков от здания церкви.</w:t>
            </w:r>
          </w:p>
        </w:tc>
        <w:tc>
          <w:tcPr>
            <w:tcW w:w="4394" w:type="dxa"/>
            <w:shd w:val="clear" w:color="auto" w:fill="auto"/>
          </w:tcPr>
          <w:p w14:paraId="7ABEB0FB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В. Б. Дорохов, старший преподаватель</w:t>
            </w:r>
          </w:p>
          <w:p w14:paraId="07C8CBDB" w14:textId="46DC27DC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2722" w:rsidRPr="007D1185" w14:paraId="1A9E7D38" w14:textId="77777777" w:rsidTr="0027229B">
        <w:trPr>
          <w:trHeight w:val="2238"/>
        </w:trPr>
        <w:tc>
          <w:tcPr>
            <w:tcW w:w="5813" w:type="dxa"/>
          </w:tcPr>
          <w:p w14:paraId="574B9E0F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Изображение евангельских событий в христианском искусстве: чудеса и притчи Христа.</w:t>
            </w:r>
          </w:p>
          <w:p w14:paraId="0AFB92D9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Иконография Святой Троицы: различные варианты изображения и их истолкование.</w:t>
            </w:r>
          </w:p>
          <w:p w14:paraId="703D49CC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 xml:space="preserve">Иконография новомучеников и </w:t>
            </w:r>
            <w:proofErr w:type="spellStart"/>
            <w:r w:rsidRPr="007D1185">
              <w:rPr>
                <w:rFonts w:cs="Times New Roman"/>
                <w:sz w:val="24"/>
                <w:szCs w:val="24"/>
              </w:rPr>
              <w:t>новопрославленных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святых.</w:t>
            </w:r>
          </w:p>
          <w:p w14:paraId="1C3AE90D" w14:textId="7A45156F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r w:rsidRPr="007D1185">
              <w:rPr>
                <w:rFonts w:cs="Times New Roman"/>
                <w:sz w:val="24"/>
                <w:szCs w:val="24"/>
              </w:rPr>
              <w:t>Обратная перспектива как проблема пространства и времени в иконописи.</w:t>
            </w:r>
          </w:p>
        </w:tc>
        <w:tc>
          <w:tcPr>
            <w:tcW w:w="4394" w:type="dxa"/>
          </w:tcPr>
          <w:p w14:paraId="32E6FD7F" w14:textId="77777777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D1185">
              <w:rPr>
                <w:rFonts w:cs="Times New Roman"/>
                <w:sz w:val="24"/>
                <w:szCs w:val="24"/>
              </w:rPr>
              <w:t>Зубренко</w:t>
            </w:r>
            <w:proofErr w:type="spellEnd"/>
            <w:r w:rsidRPr="007D1185">
              <w:rPr>
                <w:rFonts w:cs="Times New Roman"/>
                <w:sz w:val="24"/>
                <w:szCs w:val="24"/>
              </w:rPr>
              <w:t xml:space="preserve"> И.М., старший преподаватель</w:t>
            </w:r>
          </w:p>
          <w:p w14:paraId="1B0B468E" w14:textId="081F533D" w:rsidR="00DE2722" w:rsidRPr="007D1185" w:rsidRDefault="00DE2722" w:rsidP="00DE5E1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7CB190E" w14:textId="77777777" w:rsidR="00DE5E18" w:rsidRDefault="00DE5E18" w:rsidP="00DE5E18"/>
    <w:p w14:paraId="358CE502" w14:textId="77777777" w:rsidR="00DE5E18" w:rsidRPr="009B1638" w:rsidRDefault="00DE5E18" w:rsidP="00DE5E18">
      <w:pPr>
        <w:spacing w:line="276" w:lineRule="auto"/>
        <w:jc w:val="center"/>
        <w:rPr>
          <w:rFonts w:cs="Times New Roman"/>
          <w:szCs w:val="28"/>
        </w:rPr>
      </w:pPr>
    </w:p>
    <w:p w14:paraId="793A5D08" w14:textId="56D9ABC2" w:rsidR="00DE5E18" w:rsidRPr="003B7142" w:rsidRDefault="00DE5E18" w:rsidP="00DE5E18">
      <w:pPr>
        <w:pStyle w:val="11"/>
        <w:jc w:val="center"/>
        <w:rPr>
          <w:b/>
          <w:color w:val="auto"/>
        </w:rPr>
      </w:pPr>
      <w:r w:rsidRPr="003B7142">
        <w:rPr>
          <w:b/>
          <w:color w:val="auto"/>
        </w:rPr>
        <w:t xml:space="preserve">Кафедра </w:t>
      </w:r>
      <w:r w:rsidR="00DE2722">
        <w:rPr>
          <w:b/>
          <w:color w:val="auto"/>
        </w:rPr>
        <w:t>Филологии</w:t>
      </w:r>
    </w:p>
    <w:p w14:paraId="4F0FFDE8" w14:textId="7AE81492" w:rsidR="00DE5E18" w:rsidRPr="003B7142" w:rsidRDefault="00DE5E18" w:rsidP="00DE5E18">
      <w:pPr>
        <w:spacing w:line="276" w:lineRule="auto"/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3"/>
        <w:gridCol w:w="4677"/>
      </w:tblGrid>
      <w:tr w:rsidR="00DE5E18" w:rsidRPr="00DE2722" w14:paraId="36F4F6E8" w14:textId="77777777" w:rsidTr="00DE5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8CD1" w14:textId="77777777" w:rsidR="00DE5E18" w:rsidRPr="00DE2722" w:rsidRDefault="00DE5E18" w:rsidP="00DE5E18">
            <w:pPr>
              <w:spacing w:line="276" w:lineRule="auto"/>
              <w:ind w:left="567"/>
              <w:jc w:val="center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F81B" w14:textId="77777777" w:rsidR="00DE5E18" w:rsidRPr="00DE2722" w:rsidRDefault="00DE5E18" w:rsidP="00DE5E18">
            <w:pPr>
              <w:spacing w:line="276" w:lineRule="auto"/>
              <w:ind w:left="175"/>
              <w:jc w:val="center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РУКОВОДИТЕЛЬ</w:t>
            </w:r>
          </w:p>
        </w:tc>
      </w:tr>
      <w:tr w:rsidR="00DE5E18" w:rsidRPr="00DE2722" w14:paraId="0B080165" w14:textId="77777777" w:rsidTr="00DE5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E69D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А.С. Пушкин как переводчик жития Саввы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Сторожевского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на русский язык.</w:t>
            </w:r>
          </w:p>
          <w:p w14:paraId="138C080E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Образ А.С. Пушкина в «Выбранных местах из переписки с друзьями» Н. Гоголя.</w:t>
            </w:r>
          </w:p>
          <w:p w14:paraId="7E1DADAA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Тема страдания в поэме В.А. Жуковского «Агасфер».</w:t>
            </w:r>
          </w:p>
          <w:p w14:paraId="539C55E2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Агиографическая модель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самоописания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в «Записках» Н.Б. Долгоруковой.</w:t>
            </w:r>
          </w:p>
          <w:p w14:paraId="2F979426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Поэтика художественного пространства в поэме В.А. Жуковского «Агасфер».</w:t>
            </w:r>
          </w:p>
          <w:p w14:paraId="651B2F7F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Сюжет о пути в Дамаск в поэме В.А. Жуковского «Агасфер».</w:t>
            </w:r>
          </w:p>
          <w:p w14:paraId="5EFA1618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В.А. Жуковский о религиозных истоках искусства (на материале статьи «О поэте и современном его значении).</w:t>
            </w:r>
          </w:p>
          <w:p w14:paraId="3B2E7355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Религиозно-философское содержание концепта «меланхолия» в творчестве В.А Жуковского (на материале статьи «О меланхолии в жизни и поэзии»). </w:t>
            </w:r>
          </w:p>
          <w:p w14:paraId="000B4AD7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Рецепция русской классики в творчестве монаха Лазаря (Афанасьева).</w:t>
            </w:r>
          </w:p>
          <w:p w14:paraId="4C42CE1B" w14:textId="77777777" w:rsidR="00DE5E18" w:rsidRPr="00DE2722" w:rsidRDefault="00DE5E18" w:rsidP="00DE5E18">
            <w:pPr>
              <w:suppressAutoHyphens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Поэтика пространственно-временной организации в рассказе В. Короленко «Старый звонарь».</w:t>
            </w:r>
          </w:p>
          <w:p w14:paraId="39E9BDE6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Мотив грехопадения в поэме С. Кольриджа «Сказание о старом мореходе».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EABC" w14:textId="77777777" w:rsidR="00DE5E18" w:rsidRPr="00DE2722" w:rsidRDefault="00DE5E18" w:rsidP="00DE5E18">
            <w:pPr>
              <w:keepNext/>
              <w:keepLines/>
              <w:spacing w:before="40" w:line="276" w:lineRule="auto"/>
              <w:outlineLvl w:val="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С.В.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Бурмистрова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, доцент</w:t>
            </w:r>
          </w:p>
        </w:tc>
      </w:tr>
      <w:tr w:rsidR="00DE5E18" w:rsidRPr="00DE2722" w14:paraId="4236B4DC" w14:textId="77777777" w:rsidTr="00DE5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407" w14:textId="77777777" w:rsidR="00DE5E18" w:rsidRPr="00DE2722" w:rsidRDefault="00DE5E18" w:rsidP="00DE5E18">
            <w:pPr>
              <w:tabs>
                <w:tab w:val="left" w:pos="567"/>
              </w:tabs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Духовность, нравственность и эстетика в литературе русского декаданса (отдельные аспекты темы и авторы уточняются при выборе).</w:t>
            </w:r>
          </w:p>
          <w:p w14:paraId="69808D31" w14:textId="77777777" w:rsidR="00DE5E18" w:rsidRPr="00DE2722" w:rsidRDefault="00DE5E18" w:rsidP="00DE5E18">
            <w:pPr>
              <w:tabs>
                <w:tab w:val="left" w:pos="567"/>
              </w:tabs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Теоретические основания и эстетические особенности русского символизма (а также других литературных направлений конца XIX – первой половины ХХ века).</w:t>
            </w:r>
          </w:p>
          <w:p w14:paraId="03B58A0A" w14:textId="77777777" w:rsidR="00DE5E18" w:rsidRPr="00DE2722" w:rsidRDefault="00DE5E18" w:rsidP="00DE5E18">
            <w:pPr>
              <w:tabs>
                <w:tab w:val="left" w:pos="567"/>
              </w:tabs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Религиозные мотивы в поэзии конца </w:t>
            </w:r>
            <w:r w:rsidRPr="00DE2722">
              <w:rPr>
                <w:rFonts w:cs="Times New Roman"/>
                <w:sz w:val="24"/>
                <w:szCs w:val="24"/>
                <w:lang w:val="en-US"/>
              </w:rPr>
              <w:t>XIX</w:t>
            </w:r>
            <w:r w:rsidRPr="00DE2722">
              <w:rPr>
                <w:rFonts w:cs="Times New Roman"/>
                <w:sz w:val="24"/>
                <w:szCs w:val="24"/>
              </w:rPr>
              <w:t xml:space="preserve"> – первой половины ХХ века (авторы по выбору).</w:t>
            </w:r>
          </w:p>
          <w:p w14:paraId="667D510F" w14:textId="77777777" w:rsidR="00DE5E18" w:rsidRPr="00DE2722" w:rsidRDefault="00DE5E18" w:rsidP="00DE5E18">
            <w:pPr>
              <w:tabs>
                <w:tab w:val="left" w:pos="567"/>
              </w:tabs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Религиозные мотивы в прозе конца </w:t>
            </w:r>
            <w:proofErr w:type="gramStart"/>
            <w:r w:rsidRPr="00DE2722">
              <w:rPr>
                <w:rFonts w:cs="Times New Roman"/>
                <w:sz w:val="24"/>
                <w:szCs w:val="24"/>
              </w:rPr>
              <w:t>XIX  –</w:t>
            </w:r>
            <w:proofErr w:type="gramEnd"/>
            <w:r w:rsidRPr="00DE2722">
              <w:rPr>
                <w:rFonts w:cs="Times New Roman"/>
                <w:sz w:val="24"/>
                <w:szCs w:val="24"/>
              </w:rPr>
              <w:t xml:space="preserve"> первой половины ХХ века (авторы по выбору).</w:t>
            </w:r>
          </w:p>
          <w:p w14:paraId="709BABD3" w14:textId="77777777" w:rsidR="00DE5E18" w:rsidRPr="00DE2722" w:rsidRDefault="00DE5E18" w:rsidP="00DE5E18">
            <w:pPr>
              <w:tabs>
                <w:tab w:val="left" w:pos="567"/>
              </w:tabs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Богоборческие мотивы в русской и советской прозе и поэзии (авторы по выбору).</w:t>
            </w:r>
          </w:p>
          <w:p w14:paraId="1F1BB5C4" w14:textId="77777777" w:rsidR="00DE5E18" w:rsidRPr="00DE2722" w:rsidRDefault="00DE5E18" w:rsidP="00DE5E18">
            <w:pPr>
              <w:tabs>
                <w:tab w:val="left" w:pos="567"/>
              </w:tabs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Творчество И. С. Шмелева (отдельные произведения и аспекты темы уточняются при выборе).</w:t>
            </w:r>
          </w:p>
          <w:p w14:paraId="0518DA47" w14:textId="77777777" w:rsidR="00DE5E18" w:rsidRPr="00DE2722" w:rsidRDefault="00DE5E18" w:rsidP="00DE5E18">
            <w:pPr>
              <w:tabs>
                <w:tab w:val="left" w:pos="567"/>
              </w:tabs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Роман М.А. Булгакова «Мастер и Маргарита»: проблематика, система образов, авторская позиция, история создания и публикации </w:t>
            </w:r>
            <w:proofErr w:type="gramStart"/>
            <w:r w:rsidRPr="00DE2722">
              <w:rPr>
                <w:rFonts w:cs="Times New Roman"/>
                <w:sz w:val="24"/>
                <w:szCs w:val="24"/>
              </w:rPr>
              <w:t>романа  (</w:t>
            </w:r>
            <w:proofErr w:type="gramEnd"/>
            <w:r w:rsidRPr="00DE2722">
              <w:rPr>
                <w:rFonts w:cs="Times New Roman"/>
                <w:sz w:val="24"/>
                <w:szCs w:val="24"/>
              </w:rPr>
              <w:t>отдельные аспекты темы уточняются при выборе).</w:t>
            </w:r>
          </w:p>
          <w:p w14:paraId="257A8081" w14:textId="77777777" w:rsidR="00DE5E18" w:rsidRPr="00DE2722" w:rsidRDefault="00DE5E18" w:rsidP="00DE5E18">
            <w:pPr>
              <w:tabs>
                <w:tab w:val="left" w:pos="567"/>
              </w:tabs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Рождественский и пасхальный рассказы в творчестве </w:t>
            </w:r>
            <w:proofErr w:type="gramStart"/>
            <w:r w:rsidRPr="00DE2722">
              <w:rPr>
                <w:rFonts w:cs="Times New Roman"/>
                <w:sz w:val="24"/>
                <w:szCs w:val="24"/>
              </w:rPr>
              <w:t>писателей  конца</w:t>
            </w:r>
            <w:proofErr w:type="gramEnd"/>
            <w:r w:rsidRPr="00DE2722">
              <w:rPr>
                <w:rFonts w:cs="Times New Roman"/>
                <w:sz w:val="24"/>
                <w:szCs w:val="24"/>
              </w:rPr>
              <w:t xml:space="preserve"> XIX – первой половины ХХ века (авторы по выбору).</w:t>
            </w:r>
          </w:p>
          <w:p w14:paraId="67A09CDE" w14:textId="77777777" w:rsidR="00DE5E18" w:rsidRPr="00DE2722" w:rsidRDefault="00DE5E18" w:rsidP="00DE5E18">
            <w:pPr>
              <w:tabs>
                <w:tab w:val="left" w:pos="567"/>
              </w:tabs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lastRenderedPageBreak/>
              <w:t xml:space="preserve">Образ церковно-священнослужителя в русской литературе ХХ– </w:t>
            </w:r>
            <w:r w:rsidRPr="00DE2722">
              <w:rPr>
                <w:rFonts w:cs="Times New Roman"/>
                <w:sz w:val="24"/>
                <w:szCs w:val="24"/>
                <w:lang w:val="en-US"/>
              </w:rPr>
              <w:t>XXI</w:t>
            </w:r>
            <w:r w:rsidRPr="00DE2722">
              <w:rPr>
                <w:rFonts w:cs="Times New Roman"/>
                <w:sz w:val="24"/>
                <w:szCs w:val="24"/>
              </w:rPr>
              <w:t xml:space="preserve"> вв. (авторы и аспекты темы уточняются при выборе).</w:t>
            </w:r>
          </w:p>
          <w:p w14:paraId="17AEDFD8" w14:textId="77777777" w:rsidR="00DE5E18" w:rsidRPr="00DE2722" w:rsidRDefault="00DE5E18" w:rsidP="00DE5E18">
            <w:pPr>
              <w:suppressAutoHyphens/>
              <w:ind w:firstLine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A3A" w14:textId="5F37CE09" w:rsidR="00DE5E18" w:rsidRPr="00DE2722" w:rsidRDefault="00DE5E18" w:rsidP="00DE5E18">
            <w:pPr>
              <w:keepNext/>
              <w:keepLines/>
              <w:spacing w:before="40" w:line="276" w:lineRule="auto"/>
              <w:outlineLvl w:val="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lastRenderedPageBreak/>
              <w:t xml:space="preserve">Д.В. Макаров, </w:t>
            </w:r>
            <w:r w:rsidR="00DE2722">
              <w:rPr>
                <w:rFonts w:cs="Times New Roman"/>
                <w:sz w:val="24"/>
                <w:szCs w:val="24"/>
              </w:rPr>
              <w:t>профессор</w:t>
            </w:r>
          </w:p>
        </w:tc>
      </w:tr>
      <w:tr w:rsidR="00DE5E18" w:rsidRPr="00DE2722" w14:paraId="3D8BED3A" w14:textId="77777777" w:rsidTr="00DE5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21D4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Литургическая тематика проповедей святителя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Хроматия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Аквилейского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.</w:t>
            </w:r>
          </w:p>
          <w:p w14:paraId="70AFADE9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Черты Антиохийской школы богословия в толкованиях святителя Иоанна Златоуста на послания апостола Павла.</w:t>
            </w:r>
          </w:p>
          <w:p w14:paraId="1EAFB311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Образ священника как пастыря в творчестве христианских авторов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доникейского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периода (I - III века) (отдельные аспекты темы и авторы уточняются при выборе). </w:t>
            </w:r>
          </w:p>
          <w:p w14:paraId="55754A8C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Содержание понятия «покаяние» в творчестве христианских авторов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доникейского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периода (I - III века) (отдельные аспекты темы и авторы уточняются при выборе).</w:t>
            </w:r>
          </w:p>
          <w:p w14:paraId="0FB9BF9E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Значение поэтических образов в богословии преподобного Ефрема Сирина. </w:t>
            </w:r>
          </w:p>
          <w:p w14:paraId="63F8D34F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Ранние жития мучеников I - IV веков как памятники богословской мысли (произведения по выбору).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5F68" w14:textId="77777777" w:rsidR="00DE5E18" w:rsidRPr="00DE2722" w:rsidRDefault="00DE5E18" w:rsidP="00DE5E18">
            <w:pPr>
              <w:keepNext/>
              <w:keepLines/>
              <w:spacing w:before="40" w:line="276" w:lineRule="auto"/>
              <w:outlineLvl w:val="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Ким Сергий, иерей, преподаватель</w:t>
            </w:r>
          </w:p>
        </w:tc>
      </w:tr>
      <w:tr w:rsidR="00DE5E18" w:rsidRPr="00DE2722" w14:paraId="3208AF77" w14:textId="77777777" w:rsidTr="00DE5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98BF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Житие &lt;имярек&gt; в составе Четьих-Миней иеромонаха Германа (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Тулупова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): описание, издание, комментарии</w:t>
            </w:r>
          </w:p>
          <w:p w14:paraId="16A8A697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«Слово о законе и благодати» святителя Илариона Киевского как памятник полемического богословия.</w:t>
            </w:r>
          </w:p>
          <w:p w14:paraId="5F0BA21B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Подвиг страстотерпца: по памятникам древнерусской литературы «Сказанию» и «Чтению» о святых Борисе и Глебе.</w:t>
            </w:r>
          </w:p>
          <w:p w14:paraId="5C56C8F0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Образы святых Бориса и Глеба в «Сказании» и «Чтении»: сравнительный анализ.</w:t>
            </w:r>
          </w:p>
          <w:p w14:paraId="086784F2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Поучение Владимира Мономаха: памятник литературы и богословия.</w:t>
            </w:r>
          </w:p>
          <w:p w14:paraId="0663DEA8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Герменевтика «летописного рассказа» в Повести временных лет.</w:t>
            </w:r>
          </w:p>
          <w:p w14:paraId="406182FC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Ветхозаветное цитирование в древнерусских летописях: назначение и смысл.</w:t>
            </w:r>
          </w:p>
          <w:p w14:paraId="77EAE0F9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Киево-Печерский патерик: святость и грех.</w:t>
            </w:r>
          </w:p>
          <w:p w14:paraId="08C5B216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Богословие трезвости/Сочинения о пьянстве в литературе Киевской Руси.</w:t>
            </w:r>
          </w:p>
          <w:p w14:paraId="234DB2C3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Русские писатели-богословы Древней Руси (XI — начало XIII века).</w:t>
            </w:r>
          </w:p>
          <w:p w14:paraId="76CFA23A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Святитель Кирилл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Туровский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— «русский Златоуст»: обзор творчества.</w:t>
            </w:r>
          </w:p>
          <w:p w14:paraId="168F7E8A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lastRenderedPageBreak/>
              <w:t>Образ древнерусского князя в Лаврентьевской летописи.</w:t>
            </w:r>
          </w:p>
          <w:p w14:paraId="19F6242A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Жизнеописания князей в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Ипатьевской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летописи: сравнительный анализ.</w:t>
            </w:r>
          </w:p>
          <w:p w14:paraId="12D6234C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Святая земля в литературных образах игумена Даниила (XII в.).</w:t>
            </w:r>
          </w:p>
          <w:p w14:paraId="3C14CB63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«Практическое богословие» древнерусского человека по «Кирикову вопрошанию» (XII в.).</w:t>
            </w:r>
          </w:p>
          <w:p w14:paraId="04CB7853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Философско-богословское сочинение «Послание пресвитеру Фоме» митрополита Климента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Смолятича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: содержательный анализ</w:t>
            </w:r>
          </w:p>
          <w:p w14:paraId="0CD3B616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Образ врага по памятникам Куликовского цикла.</w:t>
            </w:r>
          </w:p>
          <w:p w14:paraId="30FD2ABB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Литературное наследие святителя Алексия, митрополита Киевского: история текста, контекстно-содержательный анализ.</w:t>
            </w:r>
          </w:p>
          <w:p w14:paraId="7B5D1F5F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Царьград в литературных образах русского человека XIV столетия (по «Сказанию о святых местах в Константинополе», «Хождению Стефана Новгородца»).</w:t>
            </w:r>
          </w:p>
          <w:p w14:paraId="3E897EBE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Две редакции Жития митрополита Петра: сравнительный анализ.</w:t>
            </w:r>
          </w:p>
          <w:p w14:paraId="3BD002FC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Две редакции Жития митрополита Алексия: сравнительный анализ.</w:t>
            </w:r>
          </w:p>
          <w:p w14:paraId="360F4DB9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 «Просветитель» преподобного Иосифа Волоцкого: фигуры, аналогии, сравнения, идиомы, аналоги, метонимии.</w:t>
            </w:r>
          </w:p>
          <w:p w14:paraId="04257353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Литературное наследие преподобного Иосифа Волоцкого: обзор и содержательный анализ.</w:t>
            </w:r>
          </w:p>
          <w:p w14:paraId="2BC5E4B6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Три образа преподобного Иосифа по Житиям епископа Саввы, инока Досифея и неизвестного автора.</w:t>
            </w:r>
          </w:p>
          <w:p w14:paraId="61E3DE60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Литературное наследие старца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Филофея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Спаса-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Елеазаровского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: контекстуальный анализ.</w:t>
            </w:r>
          </w:p>
          <w:p w14:paraId="7DD6F4EB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Суеверия русских людей и борьба с ними (по письменному наследию преподобного Максима Грека).</w:t>
            </w:r>
          </w:p>
          <w:p w14:paraId="3A7ED8BA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Письма против Николая-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немчина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преподобного Максима Грека: вопросы полемики и ее методы.</w:t>
            </w:r>
          </w:p>
          <w:p w14:paraId="2F4D2D11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Преподобный Максим Грек как агиограф: слова о святых.</w:t>
            </w:r>
          </w:p>
          <w:p w14:paraId="3EC6A251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Образ инока в сочинениях преподобного Максима Грека.</w:t>
            </w:r>
          </w:p>
          <w:p w14:paraId="654DDFA8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Литературное наследие инока Зиновия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Отенского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: обзор и содержательный анализ.</w:t>
            </w:r>
          </w:p>
          <w:p w14:paraId="778A0EE3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Грех и добродетель в Житии Петра и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Февронии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.</w:t>
            </w:r>
          </w:p>
          <w:p w14:paraId="066A1906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lastRenderedPageBreak/>
              <w:t>Развитие церковной литературы в Киевской митрополии в XVII веке.</w:t>
            </w:r>
          </w:p>
          <w:p w14:paraId="2F4EA6B7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Развитие церковной литературы в Московской Руси в XVII веке.</w:t>
            </w:r>
          </w:p>
          <w:p w14:paraId="775E8269" w14:textId="77777777" w:rsidR="00DE5E18" w:rsidRPr="00DE2722" w:rsidRDefault="00DE5E18" w:rsidP="00DE5E18">
            <w:pPr>
              <w:spacing w:line="276" w:lineRule="auto"/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Сказания о чудотворных иконах в древнерусской словесности: обзор источников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DE5E" w14:textId="7E6FD164" w:rsidR="00DE5E18" w:rsidRPr="00DE2722" w:rsidRDefault="00DE5E18" w:rsidP="00DE5E18">
            <w:pPr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bCs/>
                <w:sz w:val="24"/>
                <w:szCs w:val="24"/>
              </w:rPr>
              <w:lastRenderedPageBreak/>
              <w:t xml:space="preserve">М. В. Первушин, </w:t>
            </w:r>
            <w:r w:rsidR="00DE2722">
              <w:rPr>
                <w:rFonts w:cs="Times New Roman"/>
                <w:bCs/>
                <w:sz w:val="24"/>
                <w:szCs w:val="24"/>
              </w:rPr>
              <w:t>профессор</w:t>
            </w:r>
          </w:p>
        </w:tc>
      </w:tr>
      <w:tr w:rsidR="00DE5E18" w:rsidRPr="00DE2722" w14:paraId="3C3EF3B0" w14:textId="77777777" w:rsidTr="00DE5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30B0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lastRenderedPageBreak/>
              <w:t>Соотношение Гомилетики и Риторики как научно-практическая проблема.</w:t>
            </w:r>
          </w:p>
          <w:p w14:paraId="43989C37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Влияние античного красноречия на развитие церковной проповеди отцов-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каппадокийцев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.</w:t>
            </w:r>
          </w:p>
          <w:p w14:paraId="50ADC05F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Словесное служение священника, по творениям святителя Иоанна Златоуста. </w:t>
            </w:r>
          </w:p>
          <w:p w14:paraId="34B9E6E9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Импровизированные проповеди в истории отечественной гомилетики.</w:t>
            </w:r>
          </w:p>
          <w:p w14:paraId="5ADC4FC9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Импровизация в проповеди (по книге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архиеп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. Амвросия Ключарева). </w:t>
            </w:r>
          </w:p>
          <w:p w14:paraId="50EDB560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Мастерство проповедника (по книге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Х.Робинсона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«Библейская проповедь»).</w:t>
            </w:r>
          </w:p>
          <w:p w14:paraId="4A53F82B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Современные исследования в области гомилетики (по работам А. Тихомирова, В.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Буреги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).</w:t>
            </w:r>
          </w:p>
          <w:p w14:paraId="126470BA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«Новая гомилетика» как современное направление в теории проповедничества.</w:t>
            </w:r>
          </w:p>
          <w:p w14:paraId="324540A6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Время и вечность в проповедях митрополита Антония Сурожского.</w:t>
            </w:r>
          </w:p>
          <w:p w14:paraId="25CDF92C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Практика произнесения проповедей во время литургии: история и современность.</w:t>
            </w:r>
          </w:p>
          <w:p w14:paraId="69DCD0CB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Новые формы проповеди в информационную эпоху: анализ накопленного опыта.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E458" w14:textId="77777777" w:rsidR="00DE5E18" w:rsidRPr="00DE2722" w:rsidRDefault="00DE5E18" w:rsidP="00DE5E18">
            <w:pPr>
              <w:rPr>
                <w:rFonts w:cs="Times New Roman"/>
                <w:bCs/>
                <w:sz w:val="24"/>
                <w:szCs w:val="24"/>
              </w:rPr>
            </w:pPr>
            <w:r w:rsidRPr="00DE2722">
              <w:rPr>
                <w:rFonts w:cs="Times New Roman"/>
                <w:bCs/>
                <w:sz w:val="24"/>
                <w:szCs w:val="24"/>
              </w:rPr>
              <w:t xml:space="preserve">Архимандрит </w:t>
            </w:r>
            <w:proofErr w:type="spellStart"/>
            <w:r w:rsidRPr="00DE2722">
              <w:rPr>
                <w:rFonts w:cs="Times New Roman"/>
                <w:bCs/>
                <w:sz w:val="24"/>
                <w:szCs w:val="24"/>
              </w:rPr>
              <w:t>Симеон</w:t>
            </w:r>
            <w:proofErr w:type="spellEnd"/>
            <w:r w:rsidRPr="00DE2722">
              <w:rPr>
                <w:rFonts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E2722">
              <w:rPr>
                <w:rFonts w:cs="Times New Roman"/>
                <w:bCs/>
                <w:sz w:val="24"/>
                <w:szCs w:val="24"/>
              </w:rPr>
              <w:t>Томачинский</w:t>
            </w:r>
            <w:proofErr w:type="spellEnd"/>
            <w:r w:rsidRPr="00DE2722">
              <w:rPr>
                <w:rFonts w:cs="Times New Roman"/>
                <w:bCs/>
                <w:sz w:val="24"/>
                <w:szCs w:val="24"/>
              </w:rPr>
              <w:t>), доцент</w:t>
            </w:r>
          </w:p>
        </w:tc>
      </w:tr>
      <w:tr w:rsidR="00DE5E18" w:rsidRPr="00DE2722" w14:paraId="0698A854" w14:textId="77777777" w:rsidTr="00DE5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A1B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Традиционные образы мученического подвига в славяно-византийской гимнографии.</w:t>
            </w:r>
          </w:p>
          <w:p w14:paraId="5DB44F79" w14:textId="77777777" w:rsidR="00DE5E18" w:rsidRPr="00DE2722" w:rsidRDefault="00DE5E18" w:rsidP="00DE5E18">
            <w:pPr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Традиционные образы святительского служения в переводной и русской гимнографии.</w:t>
            </w:r>
          </w:p>
          <w:p w14:paraId="6959C3D9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Образ моря в славяно-византийской гимнографии.</w:t>
            </w:r>
          </w:p>
          <w:p w14:paraId="33BB5571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Идеал правителя и княжеской власти в образах гимнографии. </w:t>
            </w:r>
          </w:p>
          <w:p w14:paraId="34C9A253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Символические образы службы Рождества Христова (или другой).</w:t>
            </w:r>
          </w:p>
          <w:p w14:paraId="36650E90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Богословие природы в Псалтири. </w:t>
            </w:r>
          </w:p>
          <w:p w14:paraId="5DEC7DEE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E2722">
              <w:rPr>
                <w:rFonts w:cs="Times New Roman"/>
                <w:sz w:val="24"/>
                <w:szCs w:val="24"/>
              </w:rPr>
              <w:t>Домостоительство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Божие о спасении человека в поэтических образах Октоиха. </w:t>
            </w:r>
          </w:p>
          <w:p w14:paraId="54A80893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Текстология службы (по выбору). [Текстологический анализ рукописей </w:t>
            </w:r>
            <w:r w:rsidRPr="00DE2722">
              <w:rPr>
                <w:rFonts w:cs="Times New Roman"/>
                <w:sz w:val="24"/>
                <w:szCs w:val="24"/>
                <w:lang w:val="en-US"/>
              </w:rPr>
              <w:t>XV</w:t>
            </w:r>
            <w:r w:rsidRPr="00DE2722">
              <w:rPr>
                <w:rFonts w:cs="Times New Roman"/>
                <w:sz w:val="24"/>
                <w:szCs w:val="24"/>
              </w:rPr>
              <w:t>-</w:t>
            </w:r>
            <w:r w:rsidRPr="00DE2722">
              <w:rPr>
                <w:rFonts w:cs="Times New Roman"/>
                <w:sz w:val="24"/>
                <w:szCs w:val="24"/>
                <w:lang w:val="en-US"/>
              </w:rPr>
              <w:t>XVII</w:t>
            </w:r>
            <w:r w:rsidRPr="00DE2722">
              <w:rPr>
                <w:rFonts w:cs="Times New Roman"/>
                <w:sz w:val="24"/>
                <w:szCs w:val="24"/>
              </w:rPr>
              <w:t>вв. в сравнении с Минеей последней редакции].</w:t>
            </w:r>
          </w:p>
          <w:p w14:paraId="4D5DC592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Текстология памятника святоотеческой письменности (по выбору). [Анализ рукописей, включая переводы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прп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>. Паисия (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Величковского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)]. </w:t>
            </w:r>
          </w:p>
          <w:p w14:paraId="21714789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Богословская лексика канонов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прп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. Иоанна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Дамаскина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(по выбору).</w:t>
            </w:r>
          </w:p>
          <w:p w14:paraId="11D20FEA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 xml:space="preserve">Богословская лексика канонов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прп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. Космы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Маюмского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(по выбору).</w:t>
            </w:r>
          </w:p>
          <w:p w14:paraId="42B93FE0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lastRenderedPageBreak/>
              <w:t xml:space="preserve">Богословская лексика в творениях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прп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. Иосифа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Песнописца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57D4533C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Догматическая лексика канонов Успения и Рождества Божией Матери.</w:t>
            </w:r>
          </w:p>
          <w:p w14:paraId="0789FCFE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r w:rsidRPr="00DE2722">
              <w:rPr>
                <w:rFonts w:cs="Times New Roman"/>
                <w:sz w:val="24"/>
                <w:szCs w:val="24"/>
              </w:rPr>
              <w:t>Богословская терминология в службе Пятидесятницы (или любой другой).</w:t>
            </w:r>
          </w:p>
          <w:p w14:paraId="53BB47BB" w14:textId="77777777" w:rsidR="00DE5E18" w:rsidRPr="00DE2722" w:rsidRDefault="00DE5E18" w:rsidP="00DE5E18">
            <w:pPr>
              <w:tabs>
                <w:tab w:val="left" w:pos="3553"/>
              </w:tabs>
              <w:ind w:left="4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E2722">
              <w:rPr>
                <w:rFonts w:cs="Times New Roman"/>
                <w:sz w:val="24"/>
                <w:szCs w:val="24"/>
              </w:rPr>
              <w:t>Евфимий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E2722">
              <w:rPr>
                <w:rFonts w:cs="Times New Roman"/>
                <w:sz w:val="24"/>
                <w:szCs w:val="24"/>
              </w:rPr>
              <w:t>Чудовский</w:t>
            </w:r>
            <w:proofErr w:type="spellEnd"/>
            <w:r w:rsidRPr="00DE2722">
              <w:rPr>
                <w:rFonts w:cs="Times New Roman"/>
                <w:sz w:val="24"/>
                <w:szCs w:val="24"/>
              </w:rPr>
              <w:t xml:space="preserve"> как справщик и теоретик языка.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B842" w14:textId="77777777" w:rsidR="00DE5E18" w:rsidRPr="00DE2722" w:rsidRDefault="00DE5E18" w:rsidP="00DE5E18">
            <w:pPr>
              <w:rPr>
                <w:rFonts w:cs="Times New Roman"/>
                <w:bCs/>
                <w:sz w:val="24"/>
                <w:szCs w:val="24"/>
              </w:rPr>
            </w:pPr>
            <w:r w:rsidRPr="00DE2722">
              <w:rPr>
                <w:rFonts w:cs="Times New Roman"/>
                <w:bCs/>
                <w:sz w:val="24"/>
                <w:szCs w:val="24"/>
              </w:rPr>
              <w:lastRenderedPageBreak/>
              <w:t>Н. Е. Афанасьева, ст. преподаватель</w:t>
            </w:r>
          </w:p>
        </w:tc>
      </w:tr>
    </w:tbl>
    <w:p w14:paraId="297E44A8" w14:textId="77777777" w:rsidR="00DE5E18" w:rsidRPr="003B7142" w:rsidRDefault="00DE5E18" w:rsidP="00DE5E18">
      <w:pPr>
        <w:pStyle w:val="11"/>
        <w:jc w:val="center"/>
        <w:rPr>
          <w:b/>
          <w:color w:val="auto"/>
        </w:rPr>
      </w:pPr>
    </w:p>
    <w:p w14:paraId="3841534C" w14:textId="77777777" w:rsidR="000B6B39" w:rsidRDefault="000B6B39"/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656D5" w14:textId="77777777" w:rsidR="006E23E4" w:rsidRDefault="006E23E4" w:rsidP="00DE5E18">
      <w:pPr>
        <w:spacing w:after="0" w:line="240" w:lineRule="auto"/>
      </w:pPr>
      <w:r>
        <w:separator/>
      </w:r>
    </w:p>
  </w:endnote>
  <w:endnote w:type="continuationSeparator" w:id="0">
    <w:p w14:paraId="7A5B89FF" w14:textId="77777777" w:rsidR="006E23E4" w:rsidRDefault="006E23E4" w:rsidP="00DE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DDAD4" w14:textId="77777777" w:rsidR="006E23E4" w:rsidRDefault="006E23E4" w:rsidP="00DE5E18">
      <w:pPr>
        <w:spacing w:after="0" w:line="240" w:lineRule="auto"/>
      </w:pPr>
      <w:r>
        <w:separator/>
      </w:r>
    </w:p>
  </w:footnote>
  <w:footnote w:type="continuationSeparator" w:id="0">
    <w:p w14:paraId="2AA4A850" w14:textId="77777777" w:rsidR="006E23E4" w:rsidRDefault="006E23E4" w:rsidP="00DE5E18">
      <w:pPr>
        <w:spacing w:after="0" w:line="240" w:lineRule="auto"/>
      </w:pPr>
      <w:r>
        <w:continuationSeparator/>
      </w:r>
    </w:p>
  </w:footnote>
  <w:footnote w:id="1">
    <w:p w14:paraId="19E75A4C" w14:textId="77777777" w:rsidR="004A3781" w:rsidRPr="00690E69" w:rsidRDefault="004A3781" w:rsidP="00DE5E18">
      <w:pPr>
        <w:pStyle w:val="aa"/>
        <w:rPr>
          <w:lang w:val="en-US"/>
        </w:rPr>
      </w:pPr>
      <w:r>
        <w:rPr>
          <w:rStyle w:val="ac"/>
        </w:rPr>
        <w:footnoteRef/>
      </w:r>
      <w:r w:rsidRPr="00690E69">
        <w:rPr>
          <w:lang w:val="en-US"/>
        </w:rPr>
        <w:t xml:space="preserve"> </w:t>
      </w:r>
      <w:r>
        <w:rPr>
          <w:lang w:val="en-US"/>
        </w:rPr>
        <w:t>ANRW II.36.3. P. 2164-2199.</w:t>
      </w:r>
    </w:p>
  </w:footnote>
  <w:footnote w:id="2">
    <w:p w14:paraId="5B7FE6E8" w14:textId="77777777" w:rsidR="004A3781" w:rsidRPr="00690E69" w:rsidRDefault="004A3781" w:rsidP="00DE5E18">
      <w:pPr>
        <w:pStyle w:val="aa"/>
        <w:rPr>
          <w:lang w:val="en-US"/>
        </w:rPr>
      </w:pPr>
      <w:r>
        <w:rPr>
          <w:rStyle w:val="ac"/>
        </w:rPr>
        <w:footnoteRef/>
      </w:r>
      <w:r w:rsidRPr="00690E69">
        <w:rPr>
          <w:lang w:val="en-US"/>
        </w:rPr>
        <w:t xml:space="preserve"> </w:t>
      </w:r>
      <w:r>
        <w:rPr>
          <w:lang w:val="en-US"/>
        </w:rPr>
        <w:t>ANRW II.36.3. P. 2</w:t>
      </w:r>
      <w:r w:rsidRPr="00690E69">
        <w:rPr>
          <w:lang w:val="en-US"/>
        </w:rPr>
        <w:t>22</w:t>
      </w:r>
      <w:r w:rsidRPr="009C0C78">
        <w:rPr>
          <w:lang w:val="en-US"/>
        </w:rPr>
        <w:t>8</w:t>
      </w:r>
      <w:r w:rsidRPr="00690E69">
        <w:rPr>
          <w:lang w:val="en-US"/>
        </w:rPr>
        <w:t>-2252.</w:t>
      </w:r>
    </w:p>
  </w:footnote>
  <w:footnote w:id="3">
    <w:p w14:paraId="54CA2F31" w14:textId="77777777" w:rsidR="004A3781" w:rsidRPr="00D14848" w:rsidRDefault="004A3781" w:rsidP="00DE5E18">
      <w:pPr>
        <w:pStyle w:val="aa"/>
        <w:rPr>
          <w:lang w:val="en-US"/>
        </w:rPr>
      </w:pPr>
      <w:r>
        <w:rPr>
          <w:rStyle w:val="ac"/>
        </w:rPr>
        <w:footnoteRef/>
      </w:r>
      <w:r w:rsidRPr="0097427F">
        <w:rPr>
          <w:lang w:val="en-US"/>
        </w:rPr>
        <w:t xml:space="preserve"> Blumenthal H.J., Markus R. A. Neoplatonism and Early Christian Thought</w:t>
      </w:r>
      <w:r>
        <w:rPr>
          <w:lang w:val="en-US"/>
        </w:rPr>
        <w:t xml:space="preserve">. </w:t>
      </w:r>
      <w:r w:rsidRPr="0097427F">
        <w:rPr>
          <w:lang w:val="en-US"/>
        </w:rPr>
        <w:t xml:space="preserve">Essays in </w:t>
      </w:r>
      <w:proofErr w:type="spellStart"/>
      <w:r w:rsidRPr="0097427F">
        <w:rPr>
          <w:lang w:val="en-US"/>
        </w:rPr>
        <w:t>Honour</w:t>
      </w:r>
      <w:proofErr w:type="spellEnd"/>
      <w:r w:rsidRPr="0097427F">
        <w:rPr>
          <w:lang w:val="en-US"/>
        </w:rPr>
        <w:t xml:space="preserve"> of A.</w:t>
      </w:r>
      <w:r>
        <w:rPr>
          <w:lang w:val="en-US"/>
        </w:rPr>
        <w:t xml:space="preserve"> </w:t>
      </w:r>
      <w:r w:rsidRPr="0097427F">
        <w:rPr>
          <w:lang w:val="en-US"/>
        </w:rPr>
        <w:t>H.</w:t>
      </w:r>
      <w:r>
        <w:rPr>
          <w:lang w:val="en-US"/>
        </w:rPr>
        <w:t xml:space="preserve"> </w:t>
      </w:r>
      <w:r w:rsidRPr="0097427F">
        <w:rPr>
          <w:lang w:val="en-US"/>
        </w:rPr>
        <w:t>Armstrong</w:t>
      </w:r>
      <w:r>
        <w:rPr>
          <w:lang w:val="en-US"/>
        </w:rPr>
        <w:t xml:space="preserve">. </w:t>
      </w:r>
      <w:r w:rsidRPr="0097427F">
        <w:rPr>
          <w:lang w:val="en-US"/>
        </w:rPr>
        <w:t>Ashgate Publishing Limited (1981)</w:t>
      </w:r>
      <w:r>
        <w:rPr>
          <w:lang w:val="en-US"/>
        </w:rPr>
        <w:t>. P. 79-99.</w:t>
      </w:r>
      <w:r w:rsidRPr="00D14848">
        <w:rPr>
          <w:lang w:val="en-US"/>
        </w:rPr>
        <w:t xml:space="preserve"> (</w:t>
      </w:r>
      <w:r>
        <w:t>Корнелия</w:t>
      </w:r>
      <w:r w:rsidRPr="00D14848">
        <w:rPr>
          <w:lang w:val="en-US"/>
        </w:rPr>
        <w:t xml:space="preserve"> </w:t>
      </w:r>
      <w:proofErr w:type="spellStart"/>
      <w:r>
        <w:t>Йоханна</w:t>
      </w:r>
      <w:proofErr w:type="spellEnd"/>
      <w:r w:rsidRPr="00D14848">
        <w:rPr>
          <w:lang w:val="en-US"/>
        </w:rPr>
        <w:t xml:space="preserve"> </w:t>
      </w:r>
      <w:r>
        <w:t>де</w:t>
      </w:r>
      <w:r w:rsidRPr="00D14848">
        <w:rPr>
          <w:lang w:val="en-US"/>
        </w:rPr>
        <w:t xml:space="preserve"> </w:t>
      </w:r>
      <w:r>
        <w:t>Фогель</w:t>
      </w:r>
      <w:r w:rsidRPr="00D14848">
        <w:rPr>
          <w:lang w:val="en-US"/>
        </w:rPr>
        <w:t>)</w:t>
      </w:r>
      <w:r>
        <w:rPr>
          <w:lang w:val="en-US"/>
        </w:rPr>
        <w:t>.</w:t>
      </w:r>
    </w:p>
  </w:footnote>
  <w:footnote w:id="4">
    <w:p w14:paraId="6B814DA1" w14:textId="77777777" w:rsidR="004A3781" w:rsidRPr="00221774" w:rsidRDefault="004A3781" w:rsidP="00DE5E18">
      <w:pPr>
        <w:pStyle w:val="aa"/>
        <w:rPr>
          <w:lang w:val="en-US"/>
        </w:rPr>
      </w:pPr>
      <w:r>
        <w:rPr>
          <w:rStyle w:val="ac"/>
        </w:rPr>
        <w:footnoteRef/>
      </w:r>
      <w:r w:rsidRPr="00221774">
        <w:rPr>
          <w:lang w:val="en-US"/>
        </w:rPr>
        <w:t xml:space="preserve"> </w:t>
      </w:r>
      <w:r>
        <w:rPr>
          <w:lang w:val="en-US"/>
        </w:rPr>
        <w:t>ANRW II.36</w:t>
      </w:r>
      <w:r w:rsidRPr="00221774">
        <w:rPr>
          <w:lang w:val="en-US"/>
        </w:rPr>
        <w:t xml:space="preserve">.7. </w:t>
      </w:r>
      <w:r>
        <w:rPr>
          <w:lang w:val="en-US"/>
        </w:rPr>
        <w:t>P. 5331-5362.</w:t>
      </w:r>
    </w:p>
  </w:footnote>
  <w:footnote w:id="5">
    <w:p w14:paraId="5A8C09BB" w14:textId="77777777" w:rsidR="004A3781" w:rsidRPr="009C0C78" w:rsidRDefault="004A3781" w:rsidP="00DE5E18">
      <w:pPr>
        <w:pStyle w:val="aa"/>
        <w:rPr>
          <w:lang w:val="en-US"/>
        </w:rPr>
      </w:pPr>
      <w:r>
        <w:rPr>
          <w:rStyle w:val="ac"/>
        </w:rPr>
        <w:footnoteRef/>
      </w:r>
      <w:r w:rsidRPr="00D14848">
        <w:rPr>
          <w:lang w:val="en-US"/>
        </w:rPr>
        <w:t xml:space="preserve"> </w:t>
      </w:r>
      <w:r>
        <w:rPr>
          <w:lang w:val="en-US"/>
        </w:rPr>
        <w:t>ANRW II.36.1. P. 701-712.</w:t>
      </w:r>
    </w:p>
  </w:footnote>
  <w:footnote w:id="6">
    <w:p w14:paraId="495E28AB" w14:textId="77777777" w:rsidR="004A3781" w:rsidRPr="00D14848" w:rsidRDefault="004A3781" w:rsidP="00DE5E18">
      <w:pPr>
        <w:pStyle w:val="aa"/>
        <w:rPr>
          <w:lang w:val="en-US"/>
        </w:rPr>
      </w:pPr>
      <w:r>
        <w:rPr>
          <w:rStyle w:val="ac"/>
        </w:rPr>
        <w:footnoteRef/>
      </w:r>
      <w:r w:rsidRPr="009C0C78">
        <w:rPr>
          <w:lang w:val="en-US"/>
        </w:rPr>
        <w:t xml:space="preserve"> </w:t>
      </w:r>
      <w:r>
        <w:rPr>
          <w:lang w:val="en-US"/>
        </w:rPr>
        <w:t>ANRW II.36.1. P. 677-699.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380874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30594"/>
    <w:multiLevelType w:val="hybridMultilevel"/>
    <w:tmpl w:val="258A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553"/>
    <w:multiLevelType w:val="hybridMultilevel"/>
    <w:tmpl w:val="F570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70850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638"/>
    <w:multiLevelType w:val="multilevel"/>
    <w:tmpl w:val="F926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51332"/>
    <w:multiLevelType w:val="hybridMultilevel"/>
    <w:tmpl w:val="CC626D7E"/>
    <w:lvl w:ilvl="0" w:tplc="0B761A58">
      <w:start w:val="1"/>
      <w:numFmt w:val="decimal"/>
      <w:lvlText w:val="%1."/>
      <w:lvlJc w:val="left"/>
      <w:pPr>
        <w:ind w:left="1068" w:hanging="7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3F3C"/>
    <w:multiLevelType w:val="multilevel"/>
    <w:tmpl w:val="5206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1794E"/>
    <w:multiLevelType w:val="hybridMultilevel"/>
    <w:tmpl w:val="056C6A58"/>
    <w:lvl w:ilvl="0" w:tplc="0F9E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884"/>
    <w:multiLevelType w:val="hybridMultilevel"/>
    <w:tmpl w:val="5A2A50FA"/>
    <w:lvl w:ilvl="0" w:tplc="0B761A58">
      <w:start w:val="1"/>
      <w:numFmt w:val="decimal"/>
      <w:lvlText w:val="%1."/>
      <w:lvlJc w:val="left"/>
      <w:pPr>
        <w:ind w:left="1068" w:hanging="7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6696"/>
    <w:multiLevelType w:val="hybridMultilevel"/>
    <w:tmpl w:val="4C805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E3BC0"/>
    <w:multiLevelType w:val="hybridMultilevel"/>
    <w:tmpl w:val="D4BA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46210"/>
    <w:multiLevelType w:val="multilevel"/>
    <w:tmpl w:val="BB92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26CC8"/>
    <w:multiLevelType w:val="hybridMultilevel"/>
    <w:tmpl w:val="2C2E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F5B48"/>
    <w:multiLevelType w:val="hybridMultilevel"/>
    <w:tmpl w:val="32BEF39C"/>
    <w:lvl w:ilvl="0" w:tplc="0B761A58">
      <w:start w:val="1"/>
      <w:numFmt w:val="decimal"/>
      <w:lvlText w:val="%1."/>
      <w:lvlJc w:val="left"/>
      <w:pPr>
        <w:ind w:left="1068" w:hanging="7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4305"/>
    <w:multiLevelType w:val="hybridMultilevel"/>
    <w:tmpl w:val="A00A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002E9"/>
    <w:multiLevelType w:val="hybridMultilevel"/>
    <w:tmpl w:val="9A7E4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38F9"/>
    <w:multiLevelType w:val="hybridMultilevel"/>
    <w:tmpl w:val="0D20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4ECD"/>
    <w:multiLevelType w:val="multilevel"/>
    <w:tmpl w:val="CC04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C1CF5"/>
    <w:multiLevelType w:val="multilevel"/>
    <w:tmpl w:val="215A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2650C"/>
    <w:multiLevelType w:val="multilevel"/>
    <w:tmpl w:val="95521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20" w15:restartNumberingAfterBreak="0">
    <w:nsid w:val="569A2208"/>
    <w:multiLevelType w:val="hybridMultilevel"/>
    <w:tmpl w:val="84DA3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C34D3"/>
    <w:multiLevelType w:val="hybridMultilevel"/>
    <w:tmpl w:val="A75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10A92"/>
    <w:multiLevelType w:val="hybridMultilevel"/>
    <w:tmpl w:val="CA2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4DC8"/>
    <w:multiLevelType w:val="hybridMultilevel"/>
    <w:tmpl w:val="6560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3FD3"/>
    <w:multiLevelType w:val="hybridMultilevel"/>
    <w:tmpl w:val="7E2A7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B14799"/>
    <w:multiLevelType w:val="hybridMultilevel"/>
    <w:tmpl w:val="A7B4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15B8E"/>
    <w:multiLevelType w:val="hybridMultilevel"/>
    <w:tmpl w:val="0EB0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30C5A"/>
    <w:multiLevelType w:val="hybridMultilevel"/>
    <w:tmpl w:val="65307D24"/>
    <w:lvl w:ilvl="0" w:tplc="67745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84835"/>
    <w:multiLevelType w:val="hybridMultilevel"/>
    <w:tmpl w:val="95648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D8798E"/>
    <w:multiLevelType w:val="hybridMultilevel"/>
    <w:tmpl w:val="3B0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50AF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4285D"/>
    <w:multiLevelType w:val="hybridMultilevel"/>
    <w:tmpl w:val="3890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014A5"/>
    <w:multiLevelType w:val="hybridMultilevel"/>
    <w:tmpl w:val="3EF82B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967462D"/>
    <w:multiLevelType w:val="hybridMultilevel"/>
    <w:tmpl w:val="F1920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C67B9"/>
    <w:multiLevelType w:val="hybridMultilevel"/>
    <w:tmpl w:val="FD4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E0ACA"/>
    <w:multiLevelType w:val="hybridMultilevel"/>
    <w:tmpl w:val="13EC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13A4B"/>
    <w:multiLevelType w:val="hybridMultilevel"/>
    <w:tmpl w:val="6560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3DC8"/>
    <w:multiLevelType w:val="hybridMultilevel"/>
    <w:tmpl w:val="C1FC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7"/>
  </w:num>
  <w:num w:numId="4">
    <w:abstractNumId w:val="20"/>
  </w:num>
  <w:num w:numId="5">
    <w:abstractNumId w:val="27"/>
  </w:num>
  <w:num w:numId="6">
    <w:abstractNumId w:val="31"/>
  </w:num>
  <w:num w:numId="7">
    <w:abstractNumId w:val="28"/>
  </w:num>
  <w:num w:numId="8">
    <w:abstractNumId w:val="24"/>
  </w:num>
  <w:num w:numId="9">
    <w:abstractNumId w:val="2"/>
  </w:num>
  <w:num w:numId="10">
    <w:abstractNumId w:val="3"/>
  </w:num>
  <w:num w:numId="11">
    <w:abstractNumId w:val="34"/>
  </w:num>
  <w:num w:numId="12">
    <w:abstractNumId w:val="30"/>
  </w:num>
  <w:num w:numId="13">
    <w:abstractNumId w:val="21"/>
  </w:num>
  <w:num w:numId="14">
    <w:abstractNumId w:val="19"/>
  </w:num>
  <w:num w:numId="15">
    <w:abstractNumId w:val="32"/>
  </w:num>
  <w:num w:numId="16">
    <w:abstractNumId w:val="15"/>
  </w:num>
  <w:num w:numId="17">
    <w:abstractNumId w:val="22"/>
  </w:num>
  <w:num w:numId="18">
    <w:abstractNumId w:val="9"/>
  </w:num>
  <w:num w:numId="19">
    <w:abstractNumId w:val="29"/>
  </w:num>
  <w:num w:numId="20">
    <w:abstractNumId w:val="12"/>
  </w:num>
  <w:num w:numId="21">
    <w:abstractNumId w:val="7"/>
  </w:num>
  <w:num w:numId="22">
    <w:abstractNumId w:val="14"/>
  </w:num>
  <w:num w:numId="23">
    <w:abstractNumId w:val="16"/>
  </w:num>
  <w:num w:numId="24">
    <w:abstractNumId w:val="25"/>
  </w:num>
  <w:num w:numId="25">
    <w:abstractNumId w:val="1"/>
  </w:num>
  <w:num w:numId="26">
    <w:abstractNumId w:val="17"/>
  </w:num>
  <w:num w:numId="27">
    <w:abstractNumId w:val="11"/>
  </w:num>
  <w:num w:numId="28">
    <w:abstractNumId w:val="26"/>
  </w:num>
  <w:num w:numId="29">
    <w:abstractNumId w:val="6"/>
  </w:num>
  <w:num w:numId="30">
    <w:abstractNumId w:val="18"/>
  </w:num>
  <w:num w:numId="31">
    <w:abstractNumId w:val="4"/>
  </w:num>
  <w:num w:numId="32">
    <w:abstractNumId w:val="35"/>
  </w:num>
  <w:num w:numId="33">
    <w:abstractNumId w:val="5"/>
  </w:num>
  <w:num w:numId="34">
    <w:abstractNumId w:val="13"/>
  </w:num>
  <w:num w:numId="35">
    <w:abstractNumId w:val="23"/>
  </w:num>
  <w:num w:numId="36">
    <w:abstractNumId w:val="10"/>
  </w:num>
  <w:num w:numId="37">
    <w:abstractNumId w:val="3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E"/>
    <w:rsid w:val="000848AD"/>
    <w:rsid w:val="000B6B39"/>
    <w:rsid w:val="00245D2E"/>
    <w:rsid w:val="004A3781"/>
    <w:rsid w:val="00513D7C"/>
    <w:rsid w:val="0052132C"/>
    <w:rsid w:val="00553437"/>
    <w:rsid w:val="006A7265"/>
    <w:rsid w:val="006E23E4"/>
    <w:rsid w:val="006E635C"/>
    <w:rsid w:val="007362CB"/>
    <w:rsid w:val="009304DF"/>
    <w:rsid w:val="00976E1E"/>
    <w:rsid w:val="00A758AD"/>
    <w:rsid w:val="00AD21F4"/>
    <w:rsid w:val="00B11CA5"/>
    <w:rsid w:val="00C43599"/>
    <w:rsid w:val="00CD4BE4"/>
    <w:rsid w:val="00D84D44"/>
    <w:rsid w:val="00DE2722"/>
    <w:rsid w:val="00DE5E18"/>
    <w:rsid w:val="00FA4DF2"/>
    <w:rsid w:val="00F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F3E2"/>
  <w15:chartTrackingRefBased/>
  <w15:docId w15:val="{F1A80B72-2EFA-4FAC-8D4D-E81965A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D44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table" w:styleId="a3">
    <w:name w:val="Table Grid"/>
    <w:basedOn w:val="a1"/>
    <w:uiPriority w:val="39"/>
    <w:rsid w:val="00DE5E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E5E18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E5E18"/>
    <w:pPr>
      <w:spacing w:after="0" w:line="240" w:lineRule="auto"/>
      <w:ind w:left="720"/>
      <w:contextualSpacing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FontStyle108">
    <w:name w:val="Font Style108"/>
    <w:uiPriority w:val="99"/>
    <w:qFormat/>
    <w:rsid w:val="00DE5E18"/>
    <w:rPr>
      <w:rFonts w:ascii="Times New Roman" w:hAnsi="Times New Roman" w:cs="Times New Roman"/>
      <w:sz w:val="22"/>
      <w:szCs w:val="22"/>
    </w:rPr>
  </w:style>
  <w:style w:type="character" w:styleId="a5">
    <w:name w:val="Book Title"/>
    <w:uiPriority w:val="33"/>
    <w:qFormat/>
    <w:rsid w:val="00DE5E18"/>
    <w:rPr>
      <w:b/>
      <w:bCs/>
      <w:smallCaps/>
      <w:spacing w:val="5"/>
    </w:rPr>
  </w:style>
  <w:style w:type="paragraph" w:customStyle="1" w:styleId="a6">
    <w:name w:val="Базовый"/>
    <w:rsid w:val="00DE5E18"/>
    <w:pPr>
      <w:tabs>
        <w:tab w:val="left" w:pos="709"/>
      </w:tabs>
      <w:suppressAutoHyphens/>
      <w:spacing w:after="0" w:line="240" w:lineRule="auto"/>
    </w:pPr>
    <w:rPr>
      <w:rFonts w:ascii="Cambria" w:eastAsia="DejaVu Sans" w:hAnsi="Cambria" w:cs="Arial"/>
      <w:sz w:val="26"/>
      <w:szCs w:val="26"/>
      <w:lang w:eastAsia="ja-JP"/>
    </w:rPr>
  </w:style>
  <w:style w:type="paragraph" w:styleId="a7">
    <w:name w:val="No Spacing"/>
    <w:uiPriority w:val="1"/>
    <w:qFormat/>
    <w:rsid w:val="00DE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uiPriority w:val="99"/>
    <w:rsid w:val="00DE5E1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Style84">
    <w:name w:val="Style84"/>
    <w:basedOn w:val="a"/>
    <w:uiPriority w:val="99"/>
    <w:rsid w:val="00DE5E18"/>
    <w:pPr>
      <w:widowControl w:val="0"/>
      <w:autoSpaceDE w:val="0"/>
      <w:autoSpaceDN w:val="0"/>
      <w:adjustRightInd w:val="0"/>
      <w:spacing w:after="0" w:line="294" w:lineRule="exact"/>
      <w:ind w:firstLine="403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Style78">
    <w:name w:val="Style78"/>
    <w:basedOn w:val="a"/>
    <w:uiPriority w:val="99"/>
    <w:rsid w:val="00DE5E18"/>
    <w:pPr>
      <w:widowControl w:val="0"/>
      <w:autoSpaceDE w:val="0"/>
      <w:autoSpaceDN w:val="0"/>
      <w:adjustRightInd w:val="0"/>
      <w:spacing w:after="0" w:line="295" w:lineRule="exact"/>
      <w:ind w:hanging="274"/>
      <w:jc w:val="left"/>
    </w:pPr>
    <w:rPr>
      <w:rFonts w:eastAsia="Times New Roman" w:cs="Times New Roman"/>
      <w:sz w:val="24"/>
      <w:szCs w:val="24"/>
      <w:lang w:val="en-US" w:eastAsia="ru-RU"/>
    </w:rPr>
  </w:style>
  <w:style w:type="paragraph" w:styleId="a8">
    <w:name w:val="Normal (Web)"/>
    <w:basedOn w:val="a"/>
    <w:uiPriority w:val="99"/>
    <w:rsid w:val="00DE5E1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DE5E18"/>
    <w:rPr>
      <w:i/>
      <w:iCs/>
    </w:rPr>
  </w:style>
  <w:style w:type="paragraph" w:customStyle="1" w:styleId="12">
    <w:name w:val="Абзац списка1"/>
    <w:basedOn w:val="a"/>
    <w:rsid w:val="00DE5E18"/>
    <w:pPr>
      <w:widowControl w:val="0"/>
      <w:suppressAutoHyphens/>
      <w:spacing w:after="0" w:line="240" w:lineRule="auto"/>
      <w:ind w:left="7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tab-span">
    <w:name w:val="apple-tab-span"/>
    <w:basedOn w:val="a0"/>
    <w:rsid w:val="00DE5E18"/>
  </w:style>
  <w:style w:type="paragraph" w:styleId="aa">
    <w:name w:val="footnote text"/>
    <w:basedOn w:val="a"/>
    <w:link w:val="ab"/>
    <w:uiPriority w:val="99"/>
    <w:semiHidden/>
    <w:unhideWhenUsed/>
    <w:rsid w:val="00DE5E18"/>
    <w:pPr>
      <w:spacing w:after="0" w:line="240" w:lineRule="auto"/>
      <w:ind w:firstLine="567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E5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E5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7300</Words>
  <Characters>53509</Characters>
  <Application>Microsoft Office Word</Application>
  <DocSecurity>0</DocSecurity>
  <Lines>1244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2023-06-21T16:15:00Z</dcterms:created>
  <dcterms:modified xsi:type="dcterms:W3CDTF">2023-06-21T16:54:00Z</dcterms:modified>
</cp:coreProperties>
</file>