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A04" w14:textId="7A2BE8F8" w:rsidR="005C7FFB" w:rsidRDefault="005C7FFB" w:rsidP="005C7FFB">
      <w:pPr>
        <w:spacing w:after="94" w:line="259" w:lineRule="auto"/>
        <w:ind w:left="63" w:right="0" w:hanging="10"/>
        <w:jc w:val="left"/>
        <w:rPr>
          <w:sz w:val="26"/>
        </w:rPr>
      </w:pPr>
      <w:r>
        <w:rPr>
          <w:sz w:val="26"/>
        </w:rPr>
        <w:t>Проф. д-р Гвидо Вергаувен</w:t>
      </w:r>
    </w:p>
    <w:p w14:paraId="2F01CE1D" w14:textId="4634C1BE" w:rsidR="005C7FFB" w:rsidRPr="005603A5" w:rsidRDefault="005C7FFB" w:rsidP="005C7FFB">
      <w:pPr>
        <w:spacing w:after="94" w:line="259" w:lineRule="auto"/>
        <w:ind w:left="63" w:right="0" w:hanging="10"/>
        <w:jc w:val="center"/>
      </w:pPr>
      <w:r>
        <w:rPr>
          <w:sz w:val="26"/>
        </w:rPr>
        <w:t>РЕЦЕНЗИЯ</w:t>
      </w:r>
    </w:p>
    <w:p w14:paraId="734CF1E5" w14:textId="77777777" w:rsidR="005C7FFB" w:rsidRDefault="005C7FFB" w:rsidP="005C7FFB">
      <w:pPr>
        <w:spacing w:after="94" w:line="259" w:lineRule="auto"/>
        <w:ind w:left="63" w:hanging="10"/>
        <w:jc w:val="center"/>
        <w:rPr>
          <w:sz w:val="26"/>
        </w:rPr>
      </w:pPr>
      <w:r>
        <w:rPr>
          <w:sz w:val="26"/>
        </w:rPr>
        <w:t>на диссертационную работу Данилова Андрея Владиленовича</w:t>
      </w:r>
    </w:p>
    <w:p w14:paraId="69E8C358" w14:textId="77777777" w:rsidR="005C7FFB" w:rsidRDefault="005C7FFB" w:rsidP="005C7FFB">
      <w:pPr>
        <w:spacing w:after="94" w:line="259" w:lineRule="auto"/>
        <w:ind w:left="63" w:hanging="10"/>
        <w:jc w:val="center"/>
        <w:rPr>
          <w:b/>
          <w:bCs/>
        </w:rPr>
      </w:pPr>
      <w:r w:rsidRPr="005603A5">
        <w:rPr>
          <w:b/>
          <w:bCs/>
        </w:rPr>
        <w:t>«Развитие христианской антропологии</w:t>
      </w:r>
    </w:p>
    <w:p w14:paraId="219AE934" w14:textId="77777777" w:rsidR="005C7FFB" w:rsidRPr="005603A5" w:rsidRDefault="005C7FFB" w:rsidP="005C7FFB">
      <w:pPr>
        <w:spacing w:after="94" w:line="259" w:lineRule="auto"/>
        <w:ind w:left="63" w:hanging="10"/>
        <w:jc w:val="center"/>
        <w:rPr>
          <w:b/>
          <w:bCs/>
        </w:rPr>
      </w:pPr>
      <w:r w:rsidRPr="005603A5">
        <w:rPr>
          <w:b/>
          <w:bCs/>
        </w:rPr>
        <w:t>в греческой и латинской патристике II–V вв.»</w:t>
      </w:r>
      <w:r w:rsidRPr="00FA6E98">
        <w:t>,</w:t>
      </w:r>
    </w:p>
    <w:p w14:paraId="4EF12863" w14:textId="77777777" w:rsidR="005C7FFB" w:rsidRDefault="005C7FFB" w:rsidP="005C7FFB">
      <w:pPr>
        <w:spacing w:after="0" w:line="360" w:lineRule="auto"/>
        <w:ind w:left="63" w:right="0" w:firstLine="0"/>
        <w:jc w:val="center"/>
      </w:pPr>
      <w:r>
        <w:t>представленную на соискание степени доктора богословия</w:t>
      </w:r>
    </w:p>
    <w:p w14:paraId="14A73629" w14:textId="77777777" w:rsidR="005C7FFB" w:rsidRDefault="005C7FFB" w:rsidP="005C7FFB">
      <w:pPr>
        <w:spacing w:after="0" w:line="360" w:lineRule="auto"/>
        <w:ind w:left="63" w:right="0" w:firstLine="0"/>
        <w:jc w:val="center"/>
      </w:pPr>
      <w:r>
        <w:t>в Объединенном докторском диссертационном совете Московской духовной академии,</w:t>
      </w:r>
    </w:p>
    <w:p w14:paraId="6DD56E5A" w14:textId="77777777" w:rsidR="005C7FFB" w:rsidRDefault="005C7FFB" w:rsidP="005C7FFB">
      <w:pPr>
        <w:spacing w:after="0" w:line="360" w:lineRule="auto"/>
        <w:ind w:left="63" w:right="0" w:firstLine="0"/>
        <w:jc w:val="center"/>
      </w:pPr>
      <w:r>
        <w:t>Санкт-Петербургской духовной академии и Минской духовной академии</w:t>
      </w:r>
    </w:p>
    <w:p w14:paraId="2FF75A06" w14:textId="77777777" w:rsidR="005C7FFB" w:rsidRDefault="005C7FFB" w:rsidP="005C7FFB">
      <w:pPr>
        <w:spacing w:after="355" w:line="335" w:lineRule="auto"/>
        <w:ind w:left="62" w:firstLine="0"/>
        <w:jc w:val="center"/>
      </w:pPr>
    </w:p>
    <w:p w14:paraId="3F455E3D" w14:textId="77777777" w:rsidR="005C7FFB" w:rsidRPr="004D2C7E" w:rsidRDefault="005C7FFB" w:rsidP="005C7FFB">
      <w:pPr>
        <w:spacing w:after="0"/>
        <w:ind w:left="14" w:right="14"/>
        <w:jc w:val="center"/>
      </w:pPr>
      <w:r>
        <w:rPr>
          <w:lang w:val="de-DE"/>
        </w:rPr>
        <w:t>I</w:t>
      </w:r>
      <w:r w:rsidRPr="004D2C7E">
        <w:t>. Научная перспектива рецензента</w:t>
      </w:r>
    </w:p>
    <w:p w14:paraId="633D1DA1" w14:textId="77777777" w:rsidR="005C7FFB" w:rsidRDefault="005C7FFB" w:rsidP="005C7FFB">
      <w:pPr>
        <w:spacing w:after="0"/>
        <w:ind w:left="14" w:right="14" w:firstLine="331"/>
      </w:pPr>
      <w:r w:rsidRPr="004D2C7E">
        <w:t xml:space="preserve">Антропология </w:t>
      </w:r>
      <w:r>
        <w:t>–</w:t>
      </w:r>
      <w:r w:rsidRPr="004D2C7E">
        <w:t xml:space="preserve"> это тема</w:t>
      </w:r>
      <w:r>
        <w:t>тика</w:t>
      </w:r>
      <w:r w:rsidRPr="004D2C7E">
        <w:t xml:space="preserve">, в которой </w:t>
      </w:r>
      <w:r>
        <w:t>богословие</w:t>
      </w:r>
      <w:r w:rsidRPr="004D2C7E">
        <w:t xml:space="preserve"> каждую эпоху сталкивается с фундаментальным философским вопросом о человеке: Кто такой человек? Откуда он? Какова его цель? Его конкретная задача? Как </w:t>
      </w:r>
      <w:r>
        <w:t>индивидуум</w:t>
      </w:r>
      <w:r w:rsidRPr="004D2C7E">
        <w:t xml:space="preserve"> </w:t>
      </w:r>
      <w:r>
        <w:t>со</w:t>
      </w:r>
      <w:r w:rsidRPr="004D2C7E">
        <w:t xml:space="preserve">относится </w:t>
      </w:r>
      <w:r>
        <w:t>с</w:t>
      </w:r>
      <w:r w:rsidRPr="004D2C7E">
        <w:t xml:space="preserve"> человеческ</w:t>
      </w:r>
      <w:r>
        <w:t>им</w:t>
      </w:r>
      <w:r w:rsidRPr="004D2C7E">
        <w:t xml:space="preserve"> сообществ</w:t>
      </w:r>
      <w:r>
        <w:t>ом</w:t>
      </w:r>
      <w:r w:rsidRPr="004D2C7E">
        <w:t xml:space="preserve">? </w:t>
      </w:r>
      <w:r>
        <w:t xml:space="preserve">Со </w:t>
      </w:r>
      <w:r w:rsidRPr="004D2C7E">
        <w:t>всем творени</w:t>
      </w:r>
      <w:r>
        <w:t>ем</w:t>
      </w:r>
      <w:r w:rsidRPr="004D2C7E">
        <w:t xml:space="preserve">? Каково его место во Вселенной? В этом отношении перед антропологией как </w:t>
      </w:r>
      <w:r>
        <w:t>богословской</w:t>
      </w:r>
      <w:r w:rsidRPr="004D2C7E">
        <w:t xml:space="preserve"> антропологией стоит задача </w:t>
      </w:r>
      <w:r>
        <w:t>артикулировать</w:t>
      </w:r>
      <w:r w:rsidRPr="004D2C7E">
        <w:t xml:space="preserve"> себя таким образом, чтобы она могла вступить в диалог также с представителями нехристианских и даже нерелигиозных мировоззрений. В богословии эта задача рационально обоснованной «ответственности» веры особым образом относится к </w:t>
      </w:r>
      <w:r>
        <w:t>основному</w:t>
      </w:r>
      <w:r w:rsidRPr="004D2C7E">
        <w:t xml:space="preserve"> богословию, которое я представляю как богословскую дисциплину. Особенно в современности и современной философии каждое утверждение должно отвечать человеку и его когнитивным способностям, чтобы считаться разумным. Я буду рассматривать эту научную перспективу в качестве приоритета в свое</w:t>
      </w:r>
      <w:r>
        <w:t>й</w:t>
      </w:r>
      <w:r w:rsidRPr="004D2C7E">
        <w:t xml:space="preserve"> </w:t>
      </w:r>
      <w:r>
        <w:t>рецензии</w:t>
      </w:r>
      <w:r w:rsidRPr="004D2C7E">
        <w:t>.</w:t>
      </w:r>
    </w:p>
    <w:p w14:paraId="3AA690AA" w14:textId="77777777" w:rsidR="005C7FFB" w:rsidRPr="004D2C7E" w:rsidRDefault="005C7FFB" w:rsidP="005C7FFB">
      <w:pPr>
        <w:spacing w:after="0"/>
        <w:ind w:left="14" w:right="14" w:firstLine="331"/>
      </w:pPr>
      <w:r>
        <w:t>По сути,</w:t>
      </w:r>
      <w:r w:rsidRPr="004D2C7E">
        <w:t xml:space="preserve"> автор представленной здесь диссертации не </w:t>
      </w:r>
      <w:r>
        <w:t>считает</w:t>
      </w:r>
      <w:r w:rsidRPr="004D2C7E">
        <w:t xml:space="preserve"> себя одиноким или же </w:t>
      </w:r>
      <w:r>
        <w:t>преимущественно</w:t>
      </w:r>
      <w:r w:rsidRPr="004D2C7E">
        <w:t xml:space="preserve"> историком. Именно потому, что он укоренен в сегодняшнем дискурсе как систематический </w:t>
      </w:r>
      <w:r>
        <w:t>богослов</w:t>
      </w:r>
      <w:r w:rsidRPr="004D2C7E">
        <w:t xml:space="preserve"> и </w:t>
      </w:r>
      <w:r>
        <w:t xml:space="preserve">религиозный </w:t>
      </w:r>
      <w:r w:rsidRPr="004D2C7E">
        <w:t xml:space="preserve">философ, на первый взгляд может показаться удивительным, что в своей обширной диссертации он очень </w:t>
      </w:r>
      <w:r>
        <w:t>обильно</w:t>
      </w:r>
      <w:r w:rsidRPr="004D2C7E">
        <w:t xml:space="preserve"> рассматривает тексты со 2-го по 5-й век, принимая во внимание все методы, необходимые для </w:t>
      </w:r>
      <w:r>
        <w:t>анализа</w:t>
      </w:r>
      <w:r w:rsidRPr="004D2C7E">
        <w:t xml:space="preserve"> раннехристианских источников. В то время как систематических богословов часто обвиняют в использовании Библии и исторических источников в качестве «</w:t>
      </w:r>
      <w:r>
        <w:t>прииска</w:t>
      </w:r>
      <w:r w:rsidRPr="004D2C7E">
        <w:t xml:space="preserve">» для своих тезисов, автор читает и </w:t>
      </w:r>
      <w:r>
        <w:t>прорабатывает</w:t>
      </w:r>
      <w:r w:rsidRPr="004D2C7E">
        <w:t xml:space="preserve"> свои источники непредвзято, всесторонне и на языках оригинала. Он обращает внимание на исторический, религиозно-исторический, философский и </w:t>
      </w:r>
      <w:r>
        <w:t>богословский</w:t>
      </w:r>
      <w:r w:rsidRPr="004D2C7E">
        <w:t xml:space="preserve"> контексты, чтобы достоверно </w:t>
      </w:r>
      <w:r>
        <w:t>прояснить</w:t>
      </w:r>
      <w:r w:rsidRPr="004D2C7E">
        <w:t xml:space="preserve"> </w:t>
      </w:r>
      <w:r>
        <w:t>высказывания</w:t>
      </w:r>
      <w:r w:rsidRPr="004D2C7E">
        <w:t xml:space="preserve"> в их контексте того времени. Однако его интересуют не только исторические «начала». Очень часто в истории мысли преданность источникам была не «возвращением», а </w:t>
      </w:r>
      <w:r>
        <w:t>находилась</w:t>
      </w:r>
      <w:r w:rsidRPr="004D2C7E">
        <w:t xml:space="preserve"> на службе «реформы», переориентации изначальной формы мысли и жизни. Ранние христианские авторы, которые не могли опереться на </w:t>
      </w:r>
      <w:r>
        <w:t>справочники</w:t>
      </w:r>
      <w:r w:rsidRPr="004D2C7E">
        <w:t xml:space="preserve"> и церковное учение, таким образом, становятся ранними свидетелями богословского труда, характеризующегося </w:t>
      </w:r>
      <w:r>
        <w:t>новизной</w:t>
      </w:r>
      <w:r w:rsidRPr="004D2C7E">
        <w:t xml:space="preserve"> и непосредственностью к</w:t>
      </w:r>
      <w:r>
        <w:t>асательно</w:t>
      </w:r>
      <w:r w:rsidRPr="004D2C7E">
        <w:t xml:space="preserve"> </w:t>
      </w:r>
      <w:r w:rsidRPr="007F1419">
        <w:t>основополагающ</w:t>
      </w:r>
      <w:r>
        <w:t>его</w:t>
      </w:r>
      <w:r w:rsidRPr="004D2C7E">
        <w:t xml:space="preserve"> опыт</w:t>
      </w:r>
      <w:r>
        <w:t>а</w:t>
      </w:r>
      <w:r w:rsidRPr="004D2C7E">
        <w:t xml:space="preserve"> веры и ее провоз</w:t>
      </w:r>
      <w:r>
        <w:t>вестия</w:t>
      </w:r>
      <w:r w:rsidRPr="004D2C7E">
        <w:t>.</w:t>
      </w:r>
    </w:p>
    <w:p w14:paraId="2308A82B" w14:textId="77777777" w:rsidR="005C7FFB" w:rsidRPr="004D2C7E" w:rsidRDefault="005C7FFB" w:rsidP="005C7FFB">
      <w:pPr>
        <w:spacing w:after="289"/>
        <w:ind w:left="14" w:right="14" w:firstLine="322"/>
      </w:pPr>
      <w:r>
        <w:t>Уже</w:t>
      </w:r>
      <w:r w:rsidRPr="004D2C7E">
        <w:t xml:space="preserve"> в это раннее время богословская антропология является скорее побочн</w:t>
      </w:r>
      <w:r>
        <w:t>ой</w:t>
      </w:r>
      <w:r w:rsidRPr="004D2C7E">
        <w:t xml:space="preserve"> </w:t>
      </w:r>
      <w:r>
        <w:t>деятельностью</w:t>
      </w:r>
      <w:r w:rsidRPr="004D2C7E">
        <w:t xml:space="preserve"> христианского богословия, которое направляет свое основное внимание на исповедание Иисуса Христа </w:t>
      </w:r>
      <w:r>
        <w:t>в отношении единого и</w:t>
      </w:r>
      <w:r w:rsidRPr="004D2C7E">
        <w:t xml:space="preserve"> </w:t>
      </w:r>
      <w:r>
        <w:t>троичного</w:t>
      </w:r>
      <w:r w:rsidRPr="004D2C7E">
        <w:t xml:space="preserve"> Бога. Первые Вселенские </w:t>
      </w:r>
      <w:r>
        <w:t>с</w:t>
      </w:r>
      <w:r w:rsidRPr="004D2C7E">
        <w:t xml:space="preserve">оборы в первую очередь посвящены также этим темам, и эти темы находятся в центре </w:t>
      </w:r>
      <w:r>
        <w:t>мышления</w:t>
      </w:r>
      <w:r w:rsidRPr="004D2C7E">
        <w:t xml:space="preserve"> богословов, чьи труды анализирует автор. Тем более важн</w:t>
      </w:r>
      <w:r>
        <w:t>ым является</w:t>
      </w:r>
      <w:r w:rsidRPr="004D2C7E">
        <w:t xml:space="preserve"> </w:t>
      </w:r>
      <w:r>
        <w:t xml:space="preserve">результат </w:t>
      </w:r>
      <w:r>
        <w:lastRenderedPageBreak/>
        <w:t>работы</w:t>
      </w:r>
      <w:r w:rsidRPr="004D2C7E">
        <w:t xml:space="preserve"> </w:t>
      </w:r>
      <w:r>
        <w:t>по раскрытию и</w:t>
      </w:r>
      <w:r w:rsidRPr="004D2C7E">
        <w:t xml:space="preserve"> представлени</w:t>
      </w:r>
      <w:r>
        <w:t>ю</w:t>
      </w:r>
      <w:r w:rsidRPr="004D2C7E">
        <w:t xml:space="preserve"> антропологических </w:t>
      </w:r>
      <w:r>
        <w:t>соотнесений</w:t>
      </w:r>
      <w:r w:rsidRPr="004D2C7E">
        <w:t xml:space="preserve"> и </w:t>
      </w:r>
      <w:r>
        <w:t>импликаций</w:t>
      </w:r>
      <w:r w:rsidRPr="004D2C7E">
        <w:t xml:space="preserve"> в этом мышлении.</w:t>
      </w:r>
    </w:p>
    <w:p w14:paraId="1E284E5E" w14:textId="77777777" w:rsidR="005C7FFB" w:rsidRPr="004D2C7E" w:rsidRDefault="005C7FFB" w:rsidP="005C7FFB">
      <w:pPr>
        <w:spacing w:after="0"/>
        <w:ind w:left="14" w:right="14"/>
        <w:jc w:val="center"/>
      </w:pPr>
      <w:r>
        <w:rPr>
          <w:lang w:val="en-US"/>
        </w:rPr>
        <w:t>II</w:t>
      </w:r>
      <w:r w:rsidRPr="00B708DF">
        <w:t xml:space="preserve">. </w:t>
      </w:r>
      <w:r w:rsidRPr="004D2C7E">
        <w:t>Структура, метод и содержание</w:t>
      </w:r>
    </w:p>
    <w:p w14:paraId="0B533056" w14:textId="77777777" w:rsidR="005C7FFB" w:rsidRPr="004D2C7E" w:rsidRDefault="005C7FFB" w:rsidP="005C7FFB">
      <w:pPr>
        <w:spacing w:after="289"/>
        <w:ind w:left="14" w:right="14" w:firstLine="322"/>
      </w:pPr>
      <w:r w:rsidRPr="004D2C7E">
        <w:t>Работа структурирована в дв</w:t>
      </w:r>
      <w:r>
        <w:t>ух</w:t>
      </w:r>
      <w:r w:rsidRPr="004D2C7E">
        <w:t xml:space="preserve"> основны</w:t>
      </w:r>
      <w:r>
        <w:t>х</w:t>
      </w:r>
      <w:r w:rsidRPr="004D2C7E">
        <w:t xml:space="preserve"> част</w:t>
      </w:r>
      <w:r>
        <w:t>ях</w:t>
      </w:r>
      <w:r w:rsidRPr="004D2C7E">
        <w:t xml:space="preserve">: Часть 1 описывает </w:t>
      </w:r>
      <w:r>
        <w:t>широкий</w:t>
      </w:r>
      <w:r w:rsidRPr="004D2C7E">
        <w:t xml:space="preserve"> «</w:t>
      </w:r>
      <w:r>
        <w:t>богословский</w:t>
      </w:r>
      <w:r w:rsidRPr="004D2C7E">
        <w:t xml:space="preserve"> контекст» развития христианской антропологии во 2-5 веках и </w:t>
      </w:r>
      <w:r>
        <w:t>разумно построена</w:t>
      </w:r>
      <w:r w:rsidRPr="004D2C7E">
        <w:t xml:space="preserve"> хронологически. Таким образом, подготовлено и облегчено </w:t>
      </w:r>
      <w:r>
        <w:t>представление</w:t>
      </w:r>
      <w:r w:rsidRPr="004D2C7E">
        <w:t xml:space="preserve"> «греческой и латинской антропологии 2-5 веков» в</w:t>
      </w:r>
      <w:r>
        <w:t>о</w:t>
      </w:r>
      <w:r w:rsidRPr="004D2C7E">
        <w:t xml:space="preserve"> </w:t>
      </w:r>
      <w:r>
        <w:t xml:space="preserve">второй </w:t>
      </w:r>
      <w:r w:rsidRPr="004D2C7E">
        <w:t xml:space="preserve">части, поскольку автор может посвятить себя непосредственно антропологическим предпосылкам и </w:t>
      </w:r>
      <w:r>
        <w:t>импликациям</w:t>
      </w:r>
      <w:r w:rsidRPr="004D2C7E">
        <w:t xml:space="preserve"> исследуемых авторов. Двум основным частям предшествует подробное введение, в котором описывается </w:t>
      </w:r>
      <w:r>
        <w:t xml:space="preserve">постановка </w:t>
      </w:r>
      <w:r w:rsidRPr="004D2C7E">
        <w:t>вопрос</w:t>
      </w:r>
      <w:r>
        <w:t>ов</w:t>
      </w:r>
      <w:r w:rsidRPr="004D2C7E">
        <w:t>, предмет и цель работы, представлены использованные источники и методы, объяснен</w:t>
      </w:r>
      <w:r>
        <w:t>ы</w:t>
      </w:r>
      <w:r w:rsidRPr="004D2C7E">
        <w:t xml:space="preserve"> </w:t>
      </w:r>
      <w:r>
        <w:t>значение</w:t>
      </w:r>
      <w:r w:rsidRPr="004D2C7E">
        <w:t xml:space="preserve"> и </w:t>
      </w:r>
      <w:r>
        <w:t>актуальность</w:t>
      </w:r>
      <w:r w:rsidRPr="004D2C7E">
        <w:t xml:space="preserve"> тем</w:t>
      </w:r>
      <w:r>
        <w:t>атики</w:t>
      </w:r>
      <w:r w:rsidRPr="004D2C7E">
        <w:t xml:space="preserve"> и дан предварительный обзор структуры работы. Кроме того, раздел о состоянии исследований показывает широк</w:t>
      </w:r>
      <w:r>
        <w:t>ий</w:t>
      </w:r>
      <w:r w:rsidRPr="004D2C7E">
        <w:t xml:space="preserve"> </w:t>
      </w:r>
      <w:r>
        <w:t>учет</w:t>
      </w:r>
      <w:r w:rsidRPr="004D2C7E">
        <w:t xml:space="preserve"> </w:t>
      </w:r>
      <w:r>
        <w:t>имеющейся</w:t>
      </w:r>
      <w:r w:rsidRPr="004D2C7E">
        <w:t xml:space="preserve"> </w:t>
      </w:r>
      <w:r>
        <w:t>восточной</w:t>
      </w:r>
      <w:r w:rsidRPr="004D2C7E">
        <w:t xml:space="preserve"> и западной литературы; что касается западных исследований, то автор использует немецкую, английскую, французскую, итальянскую и голландскую литературу и </w:t>
      </w:r>
      <w:r>
        <w:t>осмысленно</w:t>
      </w:r>
      <w:r w:rsidRPr="004D2C7E">
        <w:t xml:space="preserve"> отобрал </w:t>
      </w:r>
      <w:r>
        <w:t xml:space="preserve">релевантные, </w:t>
      </w:r>
      <w:r w:rsidRPr="004D2C7E">
        <w:t>по мнению рецензента</w:t>
      </w:r>
      <w:r>
        <w:t>, для его исследования работы</w:t>
      </w:r>
      <w:r w:rsidRPr="004D2C7E">
        <w:t xml:space="preserve">. Каждая глава </w:t>
      </w:r>
      <w:r>
        <w:t>–</w:t>
      </w:r>
      <w:r w:rsidRPr="004D2C7E">
        <w:t xml:space="preserve"> а в</w:t>
      </w:r>
      <w:r>
        <w:t>о второй</w:t>
      </w:r>
      <w:r w:rsidRPr="004D2C7E">
        <w:t xml:space="preserve"> части также кажд</w:t>
      </w:r>
      <w:r>
        <w:t>ый</w:t>
      </w:r>
      <w:r w:rsidRPr="004D2C7E">
        <w:t xml:space="preserve"> </w:t>
      </w:r>
      <w:r>
        <w:t>раздел</w:t>
      </w:r>
      <w:r w:rsidRPr="004D2C7E">
        <w:t xml:space="preserve"> </w:t>
      </w:r>
      <w:r>
        <w:t>–</w:t>
      </w:r>
      <w:r w:rsidRPr="004D2C7E">
        <w:t xml:space="preserve"> завершается «общими выводами», которые обобщают результаты исследований и делают ход мысл</w:t>
      </w:r>
      <w:r>
        <w:t>и</w:t>
      </w:r>
      <w:r w:rsidRPr="004D2C7E">
        <w:t xml:space="preserve"> </w:t>
      </w:r>
      <w:r w:rsidRPr="00B708DF">
        <w:t>доступн</w:t>
      </w:r>
      <w:r>
        <w:t>ы</w:t>
      </w:r>
      <w:r w:rsidRPr="004D2C7E">
        <w:t>м для понимания. Обширная библиография (653-701) впечатляюще подчеркивает широкое знание автором источников и литературы.</w:t>
      </w:r>
    </w:p>
    <w:p w14:paraId="117211F6" w14:textId="77777777" w:rsidR="005C7FFB" w:rsidRPr="006F156C" w:rsidRDefault="005C7FFB" w:rsidP="005C7FFB">
      <w:pPr>
        <w:spacing w:after="0" w:line="240" w:lineRule="auto"/>
        <w:ind w:left="14" w:right="11" w:firstLine="336"/>
      </w:pPr>
      <w:r>
        <w:t>В дальнейшем</w:t>
      </w:r>
      <w:r w:rsidRPr="006F156C">
        <w:t xml:space="preserve"> хотелось бы обойтись без </w:t>
      </w:r>
      <w:r>
        <w:t xml:space="preserve">подробного </w:t>
      </w:r>
      <w:r w:rsidRPr="006F156C">
        <w:t xml:space="preserve">изложения содержания представленных глав и скорее обратиться к достижениям автора, которые </w:t>
      </w:r>
      <w:r>
        <w:t>квалифицируют</w:t>
      </w:r>
      <w:r w:rsidRPr="006F156C">
        <w:t xml:space="preserve"> е</w:t>
      </w:r>
      <w:r>
        <w:t>го</w:t>
      </w:r>
      <w:r w:rsidRPr="006F156C">
        <w:t xml:space="preserve"> </w:t>
      </w:r>
      <w:r>
        <w:t>для получения</w:t>
      </w:r>
      <w:r w:rsidRPr="006F156C">
        <w:t xml:space="preserve"> </w:t>
      </w:r>
      <w:r>
        <w:t>степени</w:t>
      </w:r>
      <w:r w:rsidRPr="006F156C">
        <w:t xml:space="preserve"> доктора богословия:</w:t>
      </w:r>
    </w:p>
    <w:p w14:paraId="6027BF1D" w14:textId="77777777" w:rsidR="005C7FFB" w:rsidRPr="006F156C" w:rsidRDefault="005C7FFB" w:rsidP="005C7FFB">
      <w:pPr>
        <w:numPr>
          <w:ilvl w:val="0"/>
          <w:numId w:val="1"/>
        </w:numPr>
        <w:spacing w:after="0" w:line="240" w:lineRule="auto"/>
        <w:ind w:right="11" w:hanging="326"/>
      </w:pPr>
      <w:r w:rsidRPr="006F156C">
        <w:t xml:space="preserve">Неудивительно и </w:t>
      </w:r>
      <w:r>
        <w:t xml:space="preserve">вовсе </w:t>
      </w:r>
      <w:r w:rsidRPr="006F156C">
        <w:t xml:space="preserve">не неизвестно, что </w:t>
      </w:r>
      <w:proofErr w:type="spellStart"/>
      <w:r w:rsidRPr="006F156C">
        <w:t>христологи</w:t>
      </w:r>
      <w:r>
        <w:t>ческие</w:t>
      </w:r>
      <w:proofErr w:type="spellEnd"/>
      <w:r>
        <w:t xml:space="preserve"> импликации</w:t>
      </w:r>
      <w:r w:rsidRPr="006F156C">
        <w:t xml:space="preserve"> </w:t>
      </w:r>
      <w:r>
        <w:t>влекут за собой</w:t>
      </w:r>
      <w:r w:rsidRPr="006F156C">
        <w:t xml:space="preserve"> антропологи</w:t>
      </w:r>
      <w:r>
        <w:t>ческие</w:t>
      </w:r>
      <w:r w:rsidRPr="006F156C">
        <w:t xml:space="preserve">. После того, как Никейский собор в 325 году впервые подтвердил истинную </w:t>
      </w:r>
      <w:r>
        <w:t>б</w:t>
      </w:r>
      <w:r w:rsidRPr="006F156C">
        <w:t>ожественную природу Иисуса Христа, внимание все больше сосредотачивалось на полно</w:t>
      </w:r>
      <w:r>
        <w:t>те</w:t>
      </w:r>
      <w:r w:rsidRPr="006F156C">
        <w:t xml:space="preserve"> человеч</w:t>
      </w:r>
      <w:r>
        <w:t>ества</w:t>
      </w:r>
      <w:r w:rsidRPr="006F156C">
        <w:t xml:space="preserve"> Спасителя. С Халкидонским </w:t>
      </w:r>
      <w:r>
        <w:t>с</w:t>
      </w:r>
      <w:r w:rsidRPr="006F156C">
        <w:t>обором 451 год</w:t>
      </w:r>
      <w:r>
        <w:t>а</w:t>
      </w:r>
      <w:r w:rsidRPr="006F156C">
        <w:t xml:space="preserve"> единство божественной и человеческой природы в одном лице </w:t>
      </w:r>
      <w:r>
        <w:t>пре</w:t>
      </w:r>
      <w:r w:rsidRPr="006F156C">
        <w:t xml:space="preserve">вечного Логоса </w:t>
      </w:r>
      <w:r>
        <w:t>окончательно</w:t>
      </w:r>
      <w:r w:rsidRPr="006F156C">
        <w:t xml:space="preserve"> утвердилось как церковное учение. Таким образом, челове</w:t>
      </w:r>
      <w:r>
        <w:t>ческое бытие</w:t>
      </w:r>
      <w:r w:rsidRPr="006F156C">
        <w:t xml:space="preserve"> </w:t>
      </w:r>
      <w:r>
        <w:t>имплицитно</w:t>
      </w:r>
      <w:r w:rsidRPr="006F156C">
        <w:t xml:space="preserve"> признается совместимым с божественной природой как </w:t>
      </w:r>
      <w:proofErr w:type="spellStart"/>
      <w:r w:rsidRPr="006F156C">
        <w:rPr>
          <w:lang w:val="de-DE"/>
        </w:rPr>
        <w:t>capax</w:t>
      </w:r>
      <w:proofErr w:type="spellEnd"/>
      <w:r w:rsidRPr="006F156C">
        <w:t xml:space="preserve"> </w:t>
      </w:r>
      <w:proofErr w:type="spellStart"/>
      <w:r w:rsidRPr="006F156C">
        <w:rPr>
          <w:lang w:val="de-DE"/>
        </w:rPr>
        <w:t>Dei</w:t>
      </w:r>
      <w:proofErr w:type="spellEnd"/>
      <w:r w:rsidRPr="006F156C">
        <w:t>. Понятно, что эти</w:t>
      </w:r>
      <w:r>
        <w:t>м</w:t>
      </w:r>
      <w:r w:rsidRPr="006F156C">
        <w:t xml:space="preserve"> вывод</w:t>
      </w:r>
      <w:r>
        <w:t>ам</w:t>
      </w:r>
      <w:r w:rsidRPr="006F156C">
        <w:t xml:space="preserve"> </w:t>
      </w:r>
      <w:r>
        <w:t>поначалу</w:t>
      </w:r>
      <w:r w:rsidRPr="006F156C">
        <w:t xml:space="preserve"> не </w:t>
      </w:r>
      <w:r>
        <w:t>уделялось</w:t>
      </w:r>
      <w:r w:rsidRPr="006F156C">
        <w:t xml:space="preserve"> </w:t>
      </w:r>
      <w:r>
        <w:t>особого</w:t>
      </w:r>
      <w:r w:rsidRPr="006F156C">
        <w:t xml:space="preserve"> внимания в преимущественно </w:t>
      </w:r>
      <w:proofErr w:type="spellStart"/>
      <w:r w:rsidRPr="006F156C">
        <w:t>сотериологическо</w:t>
      </w:r>
      <w:r>
        <w:t>м</w:t>
      </w:r>
      <w:proofErr w:type="spellEnd"/>
      <w:r w:rsidRPr="006F156C">
        <w:t xml:space="preserve"> направлен</w:t>
      </w:r>
      <w:r>
        <w:t>и</w:t>
      </w:r>
      <w:r w:rsidRPr="006F156C">
        <w:t xml:space="preserve">и дебатов. С одной стороны, автор </w:t>
      </w:r>
      <w:r>
        <w:t>анализирует</w:t>
      </w:r>
      <w:r w:rsidRPr="006F156C">
        <w:t xml:space="preserve"> имплицитно</w:t>
      </w:r>
      <w:r>
        <w:t>е</w:t>
      </w:r>
      <w:r w:rsidRPr="006F156C">
        <w:t xml:space="preserve"> присутстви</w:t>
      </w:r>
      <w:r>
        <w:t>е</w:t>
      </w:r>
      <w:r w:rsidRPr="006F156C">
        <w:t xml:space="preserve"> антропологических следствий в </w:t>
      </w:r>
      <w:proofErr w:type="spellStart"/>
      <w:r w:rsidRPr="006F156C">
        <w:t>христологии</w:t>
      </w:r>
      <w:proofErr w:type="spellEnd"/>
      <w:r w:rsidRPr="006F156C">
        <w:t xml:space="preserve"> и </w:t>
      </w:r>
      <w:proofErr w:type="spellStart"/>
      <w:r>
        <w:t>триадологии</w:t>
      </w:r>
      <w:proofErr w:type="spellEnd"/>
      <w:r w:rsidRPr="006F156C">
        <w:t>. Однако в то же время</w:t>
      </w:r>
      <w:r>
        <w:t xml:space="preserve"> –</w:t>
      </w:r>
      <w:r w:rsidRPr="006F156C">
        <w:t xml:space="preserve"> и это особая заслуга его исследований</w:t>
      </w:r>
      <w:r>
        <w:t xml:space="preserve"> –</w:t>
      </w:r>
      <w:r w:rsidRPr="006F156C">
        <w:t xml:space="preserve"> он показывает на основе источников, что эти </w:t>
      </w:r>
      <w:r>
        <w:t>импликации</w:t>
      </w:r>
      <w:r w:rsidRPr="006F156C">
        <w:t xml:space="preserve"> ни в коем случае не были скрыты от богословских мыслителей</w:t>
      </w:r>
      <w:r>
        <w:t>,</w:t>
      </w:r>
      <w:r w:rsidRPr="006F156C">
        <w:t xml:space="preserve"> и что </w:t>
      </w:r>
      <w:r>
        <w:t>богословы, наоборот,</w:t>
      </w:r>
      <w:r w:rsidRPr="006F156C">
        <w:t xml:space="preserve"> </w:t>
      </w:r>
      <w:r>
        <w:t xml:space="preserve">исходя </w:t>
      </w:r>
      <w:r w:rsidRPr="006F156C">
        <w:t xml:space="preserve">из антропологических аналогий </w:t>
      </w:r>
      <w:r>
        <w:t>отчасти</w:t>
      </w:r>
      <w:r w:rsidRPr="006F156C">
        <w:t xml:space="preserve"> даже </w:t>
      </w:r>
      <w:r>
        <w:t>делают умозаключения об</w:t>
      </w:r>
      <w:r w:rsidRPr="006F156C">
        <w:t xml:space="preserve"> образ</w:t>
      </w:r>
      <w:r>
        <w:t>е</w:t>
      </w:r>
      <w:r w:rsidRPr="006F156C">
        <w:t xml:space="preserve"> Христа и образ</w:t>
      </w:r>
      <w:r>
        <w:t>е</w:t>
      </w:r>
      <w:r w:rsidRPr="006F156C">
        <w:t xml:space="preserve"> Бо</w:t>
      </w:r>
      <w:r>
        <w:t>жием</w:t>
      </w:r>
      <w:r w:rsidRPr="006F156C">
        <w:t xml:space="preserve">. </w:t>
      </w:r>
      <w:r>
        <w:t>Указание</w:t>
      </w:r>
      <w:r w:rsidRPr="006F156C">
        <w:t xml:space="preserve"> на эту взаимную обусловленность </w:t>
      </w:r>
      <w:r>
        <w:t>богословия</w:t>
      </w:r>
      <w:r w:rsidRPr="006F156C">
        <w:t xml:space="preserve"> и антропологии</w:t>
      </w:r>
      <w:r w:rsidRPr="00DF5E87">
        <w:t xml:space="preserve"> </w:t>
      </w:r>
      <w:r>
        <w:t>является</w:t>
      </w:r>
      <w:r w:rsidRPr="006F156C">
        <w:t xml:space="preserve"> </w:t>
      </w:r>
      <w:r>
        <w:t>глубоко проясняющим ситуацию</w:t>
      </w:r>
      <w:r w:rsidRPr="006F156C">
        <w:t xml:space="preserve"> </w:t>
      </w:r>
      <w:r>
        <w:t>самосознания</w:t>
      </w:r>
      <w:r w:rsidRPr="006F156C">
        <w:t xml:space="preserve"> ранних христиан, а также </w:t>
      </w:r>
      <w:r>
        <w:t>позднейшего</w:t>
      </w:r>
      <w:r w:rsidRPr="006F156C">
        <w:t xml:space="preserve"> значени</w:t>
      </w:r>
      <w:r>
        <w:t>я</w:t>
      </w:r>
      <w:r w:rsidRPr="006F156C">
        <w:t xml:space="preserve"> </w:t>
      </w:r>
      <w:r>
        <w:t>богословской</w:t>
      </w:r>
      <w:r w:rsidRPr="006F156C">
        <w:t xml:space="preserve"> антропологии для современности.</w:t>
      </w:r>
    </w:p>
    <w:p w14:paraId="6FDBB6F1" w14:textId="77777777" w:rsidR="005C7FFB" w:rsidRPr="006F156C" w:rsidRDefault="005C7FFB" w:rsidP="005C7FFB">
      <w:pPr>
        <w:numPr>
          <w:ilvl w:val="0"/>
          <w:numId w:val="1"/>
        </w:numPr>
        <w:spacing w:after="0" w:line="240" w:lineRule="auto"/>
        <w:ind w:right="11" w:hanging="326"/>
      </w:pPr>
      <w:r w:rsidRPr="006F156C">
        <w:t xml:space="preserve">Распространен тезис о том, что христиане опирались на философию, а не на религии при формировании своего богословия. Не как «религия» наряду с </w:t>
      </w:r>
      <w:r>
        <w:t>немалым</w:t>
      </w:r>
      <w:r w:rsidRPr="006F156C">
        <w:t xml:space="preserve"> </w:t>
      </w:r>
      <w:r>
        <w:t>числом</w:t>
      </w:r>
      <w:r w:rsidRPr="006F156C">
        <w:t xml:space="preserve"> религиозных общин и мист</w:t>
      </w:r>
      <w:r>
        <w:t>ериальных</w:t>
      </w:r>
      <w:r w:rsidRPr="006F156C">
        <w:t xml:space="preserve"> культов </w:t>
      </w:r>
      <w:r>
        <w:t>при</w:t>
      </w:r>
      <w:r w:rsidRPr="006F156C">
        <w:t xml:space="preserve">ходит в мир христианство, а как свидетельство нового образа жизни в мире, </w:t>
      </w:r>
      <w:r>
        <w:t>целиком</w:t>
      </w:r>
      <w:r w:rsidRPr="006F156C">
        <w:t xml:space="preserve"> созданном Богом и предназначенном для спасения. В этой области автор отлично работает на основе широкого знания источников. Новаторск</w:t>
      </w:r>
      <w:r>
        <w:t>ое</w:t>
      </w:r>
      <w:r w:rsidRPr="006F156C">
        <w:t xml:space="preserve"> и в некотором роде корректирующ</w:t>
      </w:r>
      <w:r>
        <w:t>ее</w:t>
      </w:r>
      <w:r w:rsidRPr="006F156C">
        <w:t>, однако, хорошо документированн</w:t>
      </w:r>
      <w:r>
        <w:t>ое</w:t>
      </w:r>
      <w:r w:rsidRPr="006F156C">
        <w:t xml:space="preserve"> </w:t>
      </w:r>
      <w:r>
        <w:t>указание</w:t>
      </w:r>
      <w:r w:rsidRPr="006F156C">
        <w:t xml:space="preserve"> на влияние раннего раввинистического иудаизма на христианскую антропологию </w:t>
      </w:r>
      <w:r>
        <w:t>вынуждает подвинуться</w:t>
      </w:r>
      <w:r w:rsidRPr="006F156C">
        <w:t xml:space="preserve"> классическ</w:t>
      </w:r>
      <w:r>
        <w:t>ий</w:t>
      </w:r>
      <w:r w:rsidRPr="006F156C">
        <w:t xml:space="preserve"> тезис</w:t>
      </w:r>
      <w:r>
        <w:t xml:space="preserve"> о</w:t>
      </w:r>
      <w:r w:rsidRPr="006F156C">
        <w:t xml:space="preserve"> философии как собеседник</w:t>
      </w:r>
      <w:r>
        <w:t>е христианства</w:t>
      </w:r>
      <w:r w:rsidRPr="006F156C">
        <w:t xml:space="preserve"> (ср.</w:t>
      </w:r>
      <w:r>
        <w:t xml:space="preserve"> напр.</w:t>
      </w:r>
      <w:r w:rsidRPr="006F156C">
        <w:t xml:space="preserve"> 2.2.1). Этот аспект является значительным </w:t>
      </w:r>
      <w:r w:rsidRPr="006F156C">
        <w:lastRenderedPageBreak/>
        <w:t xml:space="preserve">результатом представленного исследования в то время, когда христианское богословие все больше осознает </w:t>
      </w:r>
      <w:r>
        <w:t>значение</w:t>
      </w:r>
      <w:r w:rsidRPr="006F156C">
        <w:t xml:space="preserve"> своих </w:t>
      </w:r>
      <w:r>
        <w:t>иудейских</w:t>
      </w:r>
      <w:r w:rsidRPr="006F156C">
        <w:t xml:space="preserve"> корней.</w:t>
      </w:r>
    </w:p>
    <w:p w14:paraId="5B061B9C" w14:textId="77777777" w:rsidR="005C7FFB" w:rsidRPr="006F156C" w:rsidRDefault="005C7FFB" w:rsidP="005C7FFB">
      <w:pPr>
        <w:numPr>
          <w:ilvl w:val="0"/>
          <w:numId w:val="1"/>
        </w:numPr>
        <w:spacing w:after="0" w:line="240" w:lineRule="auto"/>
        <w:ind w:right="11" w:hanging="326"/>
      </w:pPr>
      <w:r>
        <w:t>Достижением</w:t>
      </w:r>
      <w:r w:rsidRPr="009314D1">
        <w:t xml:space="preserve"> </w:t>
      </w:r>
      <w:r>
        <w:t xml:space="preserve">является </w:t>
      </w:r>
      <w:r w:rsidRPr="00A772A6">
        <w:t>дифференциация</w:t>
      </w:r>
      <w:r w:rsidRPr="006F156C">
        <w:t xml:space="preserve"> и в то же время совместная трактовка автором «греческой и латинской антропологии». </w:t>
      </w:r>
      <w:r>
        <w:t>Зачастую</w:t>
      </w:r>
      <w:r w:rsidRPr="006F156C">
        <w:t xml:space="preserve">, в зависимости от перспективы, </w:t>
      </w:r>
      <w:r>
        <w:t>одна из</w:t>
      </w:r>
      <w:r w:rsidRPr="009314D1">
        <w:t xml:space="preserve"> </w:t>
      </w:r>
      <w:r>
        <w:t>них</w:t>
      </w:r>
      <w:r w:rsidRPr="006F156C">
        <w:t xml:space="preserve"> либо игнорируется, либо даже рассматривается критически. В </w:t>
      </w:r>
      <w:r>
        <w:t xml:space="preserve">этой </w:t>
      </w:r>
      <w:r w:rsidRPr="006F156C">
        <w:t xml:space="preserve">диссертации показаны общие корни, </w:t>
      </w:r>
      <w:r>
        <w:t>многочисленные</w:t>
      </w:r>
      <w:r w:rsidRPr="009314D1">
        <w:t xml:space="preserve"> </w:t>
      </w:r>
      <w:r>
        <w:t>пересечения</w:t>
      </w:r>
      <w:r w:rsidRPr="006F156C">
        <w:t xml:space="preserve"> и в то же время </w:t>
      </w:r>
      <w:r>
        <w:t>самобытные</w:t>
      </w:r>
      <w:r w:rsidRPr="006F156C">
        <w:t xml:space="preserve"> акценты западной и восточной антропологических традиций. Это </w:t>
      </w:r>
      <w:r>
        <w:t>важно</w:t>
      </w:r>
      <w:r w:rsidRPr="006F156C">
        <w:t xml:space="preserve"> для распространенно</w:t>
      </w:r>
      <w:r>
        <w:t>го</w:t>
      </w:r>
      <w:r w:rsidRPr="006F156C">
        <w:t xml:space="preserve"> «</w:t>
      </w:r>
      <w:proofErr w:type="spellStart"/>
      <w:r w:rsidRPr="006F156C">
        <w:t>нео</w:t>
      </w:r>
      <w:r>
        <w:t>патристи</w:t>
      </w:r>
      <w:r w:rsidRPr="006F156C">
        <w:t>ческо</w:t>
      </w:r>
      <w:r>
        <w:t>го</w:t>
      </w:r>
      <w:proofErr w:type="spellEnd"/>
      <w:r w:rsidRPr="006F156C">
        <w:t>» направлен</w:t>
      </w:r>
      <w:r>
        <w:t>ия</w:t>
      </w:r>
      <w:r w:rsidRPr="006F156C">
        <w:t xml:space="preserve"> православного богословия</w:t>
      </w:r>
      <w:r w:rsidRPr="00A772A6">
        <w:t xml:space="preserve"> </w:t>
      </w:r>
      <w:r>
        <w:t>в целом</w:t>
      </w:r>
      <w:r w:rsidRPr="006F156C">
        <w:t>. В то же время внимание к западн</w:t>
      </w:r>
      <w:r>
        <w:t>ому</w:t>
      </w:r>
      <w:r w:rsidRPr="006F156C">
        <w:t xml:space="preserve"> и восточн</w:t>
      </w:r>
      <w:r>
        <w:t>ому</w:t>
      </w:r>
      <w:r w:rsidRPr="006F156C">
        <w:t xml:space="preserve"> </w:t>
      </w:r>
      <w:r>
        <w:t>развитию</w:t>
      </w:r>
      <w:r w:rsidRPr="006F156C">
        <w:t xml:space="preserve"> представляет собой потенциал для экуменического понимания и совместного обновления богословских исследований. Западн</w:t>
      </w:r>
      <w:r>
        <w:t>ому</w:t>
      </w:r>
      <w:r w:rsidRPr="006F156C">
        <w:t xml:space="preserve"> рецензент</w:t>
      </w:r>
      <w:r>
        <w:t>у</w:t>
      </w:r>
      <w:r w:rsidRPr="006F156C">
        <w:t xml:space="preserve"> особенно </w:t>
      </w:r>
      <w:r>
        <w:t>приятно видеть</w:t>
      </w:r>
      <w:r w:rsidRPr="006F156C">
        <w:t>, что в 11</w:t>
      </w:r>
      <w:r>
        <w:t xml:space="preserve"> </w:t>
      </w:r>
      <w:r w:rsidRPr="006F156C">
        <w:t xml:space="preserve">главе рассматриваются Амвросий и Августин, хотя </w:t>
      </w:r>
      <w:r>
        <w:t>центр тяжести смещен на</w:t>
      </w:r>
      <w:r w:rsidRPr="006F156C">
        <w:t xml:space="preserve"> контраст между Августином и Пелагием. В целом, автор, </w:t>
      </w:r>
      <w:r>
        <w:t>пожалуй</w:t>
      </w:r>
      <w:r w:rsidRPr="006F156C">
        <w:t xml:space="preserve">, прав в том, что западные </w:t>
      </w:r>
      <w:r>
        <w:t>модели</w:t>
      </w:r>
      <w:r w:rsidRPr="006F156C">
        <w:t xml:space="preserve"> антропологии имеют более «рациональный» характер, чем восточные.</w:t>
      </w:r>
    </w:p>
    <w:p w14:paraId="145E046B" w14:textId="77777777" w:rsidR="005C7FFB" w:rsidRDefault="005C7FFB" w:rsidP="005C7FFB">
      <w:pPr>
        <w:numPr>
          <w:ilvl w:val="0"/>
          <w:numId w:val="1"/>
        </w:numPr>
        <w:spacing w:after="0" w:line="240" w:lineRule="auto"/>
        <w:ind w:right="11" w:hanging="326"/>
      </w:pPr>
      <w:r w:rsidRPr="00A772A6">
        <w:t xml:space="preserve">Ранняя </w:t>
      </w:r>
      <w:proofErr w:type="spellStart"/>
      <w:r w:rsidRPr="00A772A6">
        <w:t>христология</w:t>
      </w:r>
      <w:proofErr w:type="spellEnd"/>
      <w:r w:rsidRPr="00A772A6">
        <w:t xml:space="preserve"> </w:t>
      </w:r>
      <w:r>
        <w:t>зачастую</w:t>
      </w:r>
      <w:r w:rsidRPr="00A772A6">
        <w:t xml:space="preserve"> понимается как довольно статичная и онтологическая. Она </w:t>
      </w:r>
      <w:r>
        <w:t>представляется</w:t>
      </w:r>
      <w:r w:rsidRPr="00A772A6">
        <w:t xml:space="preserve"> основан</w:t>
      </w:r>
      <w:r>
        <w:t>ной</w:t>
      </w:r>
      <w:r w:rsidRPr="00A772A6">
        <w:t xml:space="preserve"> на рецепции философских </w:t>
      </w:r>
      <w:r>
        <w:t>понятий</w:t>
      </w:r>
      <w:r w:rsidRPr="00A772A6">
        <w:t xml:space="preserve"> античности и в терминологии «природа» скорее сводится к </w:t>
      </w:r>
      <w:r>
        <w:t>высказываниям о</w:t>
      </w:r>
      <w:r w:rsidRPr="00A772A6">
        <w:t xml:space="preserve"> </w:t>
      </w:r>
      <w:r>
        <w:t>сущности</w:t>
      </w:r>
      <w:r w:rsidRPr="00A772A6">
        <w:t xml:space="preserve">. </w:t>
      </w:r>
      <w:r w:rsidRPr="001512D5">
        <w:t xml:space="preserve">Только после </w:t>
      </w:r>
      <w:proofErr w:type="spellStart"/>
      <w:r w:rsidRPr="001512D5">
        <w:t>моно</w:t>
      </w:r>
      <w:r>
        <w:t>фелитск</w:t>
      </w:r>
      <w:r w:rsidRPr="001512D5">
        <w:t>ой</w:t>
      </w:r>
      <w:proofErr w:type="spellEnd"/>
      <w:r w:rsidRPr="001512D5">
        <w:t xml:space="preserve"> полемики и после дебатов на Константинопольском соборе в 680/81 году </w:t>
      </w:r>
      <w:r>
        <w:t>внимание четко обращается</w:t>
      </w:r>
      <w:r w:rsidRPr="001512D5">
        <w:t xml:space="preserve"> </w:t>
      </w:r>
      <w:r>
        <w:t xml:space="preserve">на </w:t>
      </w:r>
      <w:r w:rsidRPr="001512D5">
        <w:t xml:space="preserve">вопрос о свободе человека. Однако автор показывает, как уже ранняя антропология </w:t>
      </w:r>
      <w:r>
        <w:t>содержит</w:t>
      </w:r>
      <w:r w:rsidRPr="001512D5">
        <w:t xml:space="preserve"> в себе вопрос о человеческой деятельности и поэтому </w:t>
      </w:r>
      <w:r>
        <w:t>задумывается над</w:t>
      </w:r>
      <w:r w:rsidRPr="001512D5">
        <w:t xml:space="preserve"> свободой человеческого выбора. </w:t>
      </w:r>
      <w:r>
        <w:t>Привязка к</w:t>
      </w:r>
      <w:r w:rsidRPr="00B00FC8">
        <w:t xml:space="preserve"> двойно</w:t>
      </w:r>
      <w:r>
        <w:t>му</w:t>
      </w:r>
      <w:r w:rsidRPr="00B00FC8">
        <w:t xml:space="preserve"> </w:t>
      </w:r>
      <w:r>
        <w:t>понятию</w:t>
      </w:r>
      <w:r w:rsidRPr="00B00FC8">
        <w:t xml:space="preserve"> образа в Быт</w:t>
      </w:r>
      <w:r>
        <w:t>.</w:t>
      </w:r>
      <w:r w:rsidRPr="00B00FC8">
        <w:t xml:space="preserve"> 1</w:t>
      </w:r>
      <w:r>
        <w:t xml:space="preserve">, </w:t>
      </w:r>
      <w:r w:rsidRPr="00B00FC8">
        <w:t>26</w:t>
      </w:r>
      <w:r>
        <w:t xml:space="preserve"> </w:t>
      </w:r>
      <w:r w:rsidRPr="00B00FC8">
        <w:t>– особенно у Иринея Лионского – разворачивается в динамическую антропологию: в то время как «образ» (</w:t>
      </w:r>
      <w:proofErr w:type="spellStart"/>
      <w:r w:rsidRPr="008F0926">
        <w:rPr>
          <w:lang w:val="de-DE"/>
        </w:rPr>
        <w:t>imago</w:t>
      </w:r>
      <w:proofErr w:type="spellEnd"/>
      <w:r w:rsidRPr="00B00FC8">
        <w:t xml:space="preserve">) </w:t>
      </w:r>
      <w:proofErr w:type="spellStart"/>
      <w:r>
        <w:t>неутрачиваем</w:t>
      </w:r>
      <w:proofErr w:type="spellEnd"/>
      <w:r w:rsidRPr="00B00FC8">
        <w:t xml:space="preserve">, человек </w:t>
      </w:r>
      <w:r>
        <w:t>развивается</w:t>
      </w:r>
      <w:r w:rsidRPr="00B00FC8">
        <w:t xml:space="preserve"> </w:t>
      </w:r>
      <w:r>
        <w:t>к</w:t>
      </w:r>
      <w:r w:rsidRPr="00B00FC8">
        <w:t xml:space="preserve"> «</w:t>
      </w:r>
      <w:r>
        <w:t>подобию</w:t>
      </w:r>
      <w:r w:rsidRPr="00B00FC8">
        <w:t>» (</w:t>
      </w:r>
      <w:proofErr w:type="spellStart"/>
      <w:r w:rsidRPr="008F0926">
        <w:rPr>
          <w:lang w:val="de-DE"/>
        </w:rPr>
        <w:t>similitudo</w:t>
      </w:r>
      <w:proofErr w:type="spellEnd"/>
      <w:r w:rsidRPr="00B00FC8">
        <w:t xml:space="preserve">) в </w:t>
      </w:r>
      <w:r>
        <w:t>синергии</w:t>
      </w:r>
      <w:r w:rsidRPr="00B00FC8">
        <w:t xml:space="preserve"> с благодатью. Хотя эти вопросы обычно рассматриваются в негативном контексте греха, </w:t>
      </w:r>
      <w:r>
        <w:t>но именно</w:t>
      </w:r>
      <w:r w:rsidRPr="00B00FC8">
        <w:t xml:space="preserve"> в </w:t>
      </w:r>
      <w:r>
        <w:t>признании</w:t>
      </w:r>
      <w:r w:rsidRPr="00B00FC8">
        <w:t xml:space="preserve"> </w:t>
      </w:r>
      <w:r>
        <w:t>человеческой</w:t>
      </w:r>
      <w:r w:rsidRPr="00B00FC8">
        <w:t xml:space="preserve"> вин</w:t>
      </w:r>
      <w:r>
        <w:t>ы</w:t>
      </w:r>
      <w:r w:rsidRPr="00B00FC8">
        <w:t xml:space="preserve"> </w:t>
      </w:r>
      <w:r>
        <w:t>скрывается высказывание</w:t>
      </w:r>
      <w:r w:rsidRPr="00B00FC8">
        <w:t xml:space="preserve"> о том, что человек несет ответственность за свои </w:t>
      </w:r>
      <w:r>
        <w:t>поступки</w:t>
      </w:r>
      <w:r w:rsidRPr="00B00FC8">
        <w:t>, т.е. дол</w:t>
      </w:r>
      <w:r>
        <w:t>жен</w:t>
      </w:r>
      <w:r w:rsidRPr="00B00FC8">
        <w:t xml:space="preserve"> рассматриваться как свободн</w:t>
      </w:r>
      <w:r>
        <w:t>ый</w:t>
      </w:r>
      <w:r w:rsidRPr="00B00FC8">
        <w:t>. Противостояние с Пелаги</w:t>
      </w:r>
      <w:r>
        <w:t>е</w:t>
      </w:r>
      <w:r w:rsidRPr="00B00FC8">
        <w:t xml:space="preserve">м не является полной новостью в этом развитии, а лишь еще более четко ставит в центр прежние </w:t>
      </w:r>
      <w:r>
        <w:t>размышления</w:t>
      </w:r>
      <w:r w:rsidRPr="00B00FC8">
        <w:t>.</w:t>
      </w:r>
    </w:p>
    <w:p w14:paraId="75DC410E" w14:textId="77777777" w:rsidR="005C7FFB" w:rsidRPr="006F156C" w:rsidRDefault="005C7FFB" w:rsidP="005C7FFB">
      <w:pPr>
        <w:spacing w:after="0" w:line="240" w:lineRule="auto"/>
        <w:ind w:left="340" w:right="11" w:firstLine="0"/>
      </w:pPr>
      <w:r>
        <w:t>Не в последнюю очередь</w:t>
      </w:r>
      <w:r w:rsidRPr="006F156C">
        <w:t xml:space="preserve"> автор заслуживает большой </w:t>
      </w:r>
      <w:r>
        <w:t>признательности</w:t>
      </w:r>
      <w:r w:rsidRPr="006F156C">
        <w:t xml:space="preserve"> за то, что не ограничился антропологией</w:t>
      </w:r>
      <w:r w:rsidRPr="008F0926">
        <w:t xml:space="preserve"> </w:t>
      </w:r>
      <w:r w:rsidRPr="006F156C">
        <w:t>индивиду</w:t>
      </w:r>
      <w:r>
        <w:t>ума</w:t>
      </w:r>
      <w:r w:rsidRPr="006F156C">
        <w:t xml:space="preserve">, а </w:t>
      </w:r>
      <w:r>
        <w:t>постоянно</w:t>
      </w:r>
      <w:r w:rsidRPr="006F156C">
        <w:t xml:space="preserve"> рассматривал человека в его </w:t>
      </w:r>
      <w:r>
        <w:t>социальном</w:t>
      </w:r>
      <w:r w:rsidRPr="006F156C">
        <w:t xml:space="preserve"> призвании, будь то «гражданин полиса Церкви» (Василий</w:t>
      </w:r>
      <w:r w:rsidRPr="008F0926">
        <w:t xml:space="preserve"> </w:t>
      </w:r>
      <w:r>
        <w:t>Великий</w:t>
      </w:r>
      <w:r w:rsidRPr="006F156C">
        <w:t>; ср. 10.3.3) или находящийся в поле напряженности между «</w:t>
      </w:r>
      <w:r w:rsidRPr="008F0926">
        <w:rPr>
          <w:lang w:val="de-DE"/>
        </w:rPr>
        <w:t>Civitas</w:t>
      </w:r>
      <w:r w:rsidRPr="006F156C">
        <w:t xml:space="preserve"> </w:t>
      </w:r>
      <w:proofErr w:type="spellStart"/>
      <w:r w:rsidRPr="008F0926">
        <w:rPr>
          <w:lang w:val="de-DE"/>
        </w:rPr>
        <w:t>Dei</w:t>
      </w:r>
      <w:proofErr w:type="spellEnd"/>
      <w:r w:rsidRPr="006F156C">
        <w:t>» и «</w:t>
      </w:r>
      <w:r w:rsidRPr="008F0926">
        <w:rPr>
          <w:lang w:val="de-DE"/>
        </w:rPr>
        <w:t>Civitas</w:t>
      </w:r>
      <w:r w:rsidRPr="006F156C">
        <w:t xml:space="preserve"> </w:t>
      </w:r>
      <w:r w:rsidRPr="008F0926">
        <w:rPr>
          <w:lang w:val="de-DE"/>
        </w:rPr>
        <w:t>terrena</w:t>
      </w:r>
      <w:r w:rsidRPr="006F156C">
        <w:t>»</w:t>
      </w:r>
      <w:r>
        <w:t xml:space="preserve"> человек</w:t>
      </w:r>
      <w:r w:rsidRPr="006F156C">
        <w:t xml:space="preserve"> (</w:t>
      </w:r>
      <w:proofErr w:type="spellStart"/>
      <w:r>
        <w:t>блж</w:t>
      </w:r>
      <w:proofErr w:type="spellEnd"/>
      <w:r>
        <w:t xml:space="preserve">. </w:t>
      </w:r>
      <w:r w:rsidRPr="006F156C">
        <w:t>Августин; ср. 11.2.7).</w:t>
      </w:r>
    </w:p>
    <w:p w14:paraId="1DB89B2B" w14:textId="77777777" w:rsidR="005C7FFB" w:rsidRPr="006F156C" w:rsidRDefault="005C7FFB" w:rsidP="005C7FFB">
      <w:pPr>
        <w:numPr>
          <w:ilvl w:val="0"/>
          <w:numId w:val="1"/>
        </w:numPr>
        <w:spacing w:after="0" w:line="240" w:lineRule="auto"/>
        <w:ind w:right="11" w:hanging="326"/>
      </w:pPr>
      <w:r w:rsidRPr="006F156C">
        <w:t xml:space="preserve">Результаты </w:t>
      </w:r>
      <w:r w:rsidRPr="005C7FFB">
        <w:t>авторских</w:t>
      </w:r>
      <w:r w:rsidRPr="006F156C">
        <w:t xml:space="preserve"> исследований и анализ</w:t>
      </w:r>
      <w:r>
        <w:t>а</w:t>
      </w:r>
      <w:r w:rsidRPr="006F156C">
        <w:t xml:space="preserve"> не являются несвязанными друг с другом. Хронологическая задача является не в последнюю очередь </w:t>
      </w:r>
      <w:r>
        <w:t>логичным</w:t>
      </w:r>
      <w:r w:rsidRPr="006F156C">
        <w:t xml:space="preserve"> структурным принципом, так как линии развития от проблемного </w:t>
      </w:r>
      <w:r>
        <w:t>избытка</w:t>
      </w:r>
      <w:r w:rsidRPr="006F156C">
        <w:t xml:space="preserve"> предшествующе</w:t>
      </w:r>
      <w:r>
        <w:t>й</w:t>
      </w:r>
      <w:r w:rsidRPr="006F156C">
        <w:t xml:space="preserve"> </w:t>
      </w:r>
      <w:r>
        <w:t>мысли</w:t>
      </w:r>
      <w:r w:rsidRPr="00CC5F0C">
        <w:t xml:space="preserve"> </w:t>
      </w:r>
      <w:r w:rsidRPr="006F156C">
        <w:t>мо</w:t>
      </w:r>
      <w:r>
        <w:t>гут тем самым</w:t>
      </w:r>
      <w:r w:rsidRPr="006F156C">
        <w:t xml:space="preserve"> </w:t>
      </w:r>
      <w:r>
        <w:t>стать</w:t>
      </w:r>
      <w:r w:rsidRPr="006F156C">
        <w:t xml:space="preserve"> понятными. В частности, автор показывает, что развитие раннехристианской антропологии несет с собой большое синте</w:t>
      </w:r>
      <w:r>
        <w:t>зирующее</w:t>
      </w:r>
      <w:r w:rsidRPr="006F156C">
        <w:t xml:space="preserve"> достижение, поскольку происходит движение </w:t>
      </w:r>
      <w:r>
        <w:t xml:space="preserve">от </w:t>
      </w:r>
      <w:r w:rsidRPr="006F156C">
        <w:t xml:space="preserve">довольно спорадических </w:t>
      </w:r>
      <w:r>
        <w:t>частных размышлений</w:t>
      </w:r>
      <w:r w:rsidRPr="006F156C">
        <w:t xml:space="preserve"> к </w:t>
      </w:r>
      <w:r>
        <w:t>согласованному</w:t>
      </w:r>
      <w:r w:rsidRPr="006F156C">
        <w:t xml:space="preserve"> учению, </w:t>
      </w:r>
      <w:r>
        <w:t>которое</w:t>
      </w:r>
      <w:r w:rsidRPr="006F156C">
        <w:t xml:space="preserve"> возможно именно потому, что христианская вера в </w:t>
      </w:r>
      <w:r>
        <w:t>образе</w:t>
      </w:r>
      <w:r w:rsidRPr="006F156C">
        <w:t xml:space="preserve"> Иисуса Христа и в исповедании единого и триединого Бога представляет собой объединяющую </w:t>
      </w:r>
      <w:r>
        <w:t xml:space="preserve">исходную </w:t>
      </w:r>
      <w:r w:rsidRPr="006F156C">
        <w:t xml:space="preserve">точку. С одной стороны, человек </w:t>
      </w:r>
      <w:r>
        <w:t>позиционирован</w:t>
      </w:r>
      <w:r w:rsidRPr="006F156C">
        <w:t xml:space="preserve"> в свое</w:t>
      </w:r>
      <w:r>
        <w:t>й</w:t>
      </w:r>
      <w:r w:rsidRPr="006F156C">
        <w:t xml:space="preserve"> историческо</w:t>
      </w:r>
      <w:r>
        <w:t>й</w:t>
      </w:r>
      <w:r w:rsidRPr="006F156C">
        <w:t xml:space="preserve"> </w:t>
      </w:r>
      <w:r>
        <w:t>экзистенции</w:t>
      </w:r>
      <w:r w:rsidRPr="006F156C">
        <w:t xml:space="preserve">, но </w:t>
      </w:r>
      <w:r>
        <w:t>одновременно</w:t>
      </w:r>
      <w:r w:rsidRPr="006F156C">
        <w:t xml:space="preserve"> он также получает </w:t>
      </w:r>
      <w:proofErr w:type="spellStart"/>
      <w:r w:rsidRPr="006F156C">
        <w:t>трансемпирическ</w:t>
      </w:r>
      <w:r>
        <w:t>ое</w:t>
      </w:r>
      <w:proofErr w:type="spellEnd"/>
      <w:r w:rsidRPr="006F156C">
        <w:t xml:space="preserve"> </w:t>
      </w:r>
      <w:r>
        <w:t>основание</w:t>
      </w:r>
      <w:r w:rsidRPr="006F156C">
        <w:t xml:space="preserve"> и </w:t>
      </w:r>
      <w:proofErr w:type="spellStart"/>
      <w:r w:rsidRPr="006F156C">
        <w:t>трансэмпирическую</w:t>
      </w:r>
      <w:proofErr w:type="spellEnd"/>
      <w:r w:rsidRPr="006F156C">
        <w:t xml:space="preserve"> ориентацию на Бога как на </w:t>
      </w:r>
      <w:r>
        <w:t>источник</w:t>
      </w:r>
      <w:r w:rsidRPr="006F156C">
        <w:t xml:space="preserve"> и цель. Этот «апофатический» аспект </w:t>
      </w:r>
      <w:r>
        <w:t>богословской</w:t>
      </w:r>
      <w:r w:rsidRPr="006F156C">
        <w:t xml:space="preserve"> антропологии по-прежнему </w:t>
      </w:r>
      <w:r>
        <w:t>весьма</w:t>
      </w:r>
      <w:r w:rsidRPr="006F156C">
        <w:t xml:space="preserve"> актуален сегодня, поскольку он </w:t>
      </w:r>
      <w:r>
        <w:t>при</w:t>
      </w:r>
      <w:r w:rsidRPr="006F156C">
        <w:t xml:space="preserve">дает человеку уникальное, </w:t>
      </w:r>
      <w:r>
        <w:t>неисчислимое</w:t>
      </w:r>
      <w:r w:rsidRPr="006F156C">
        <w:t xml:space="preserve"> достоинство.</w:t>
      </w:r>
    </w:p>
    <w:p w14:paraId="4E257572" w14:textId="77777777" w:rsidR="005C7FFB" w:rsidRDefault="005C7FFB" w:rsidP="005C7FFB">
      <w:pPr>
        <w:numPr>
          <w:ilvl w:val="0"/>
          <w:numId w:val="1"/>
        </w:numPr>
        <w:spacing w:after="0" w:line="240" w:lineRule="auto"/>
        <w:ind w:right="11" w:hanging="326"/>
      </w:pPr>
      <w:r w:rsidRPr="006F156C">
        <w:t xml:space="preserve">Автор </w:t>
      </w:r>
      <w:r>
        <w:t>вновь</w:t>
      </w:r>
      <w:r w:rsidRPr="006F156C">
        <w:t xml:space="preserve"> </w:t>
      </w:r>
      <w:r>
        <w:t>и</w:t>
      </w:r>
      <w:r w:rsidRPr="00D14D9D">
        <w:t xml:space="preserve"> </w:t>
      </w:r>
      <w:r>
        <w:t>вновь</w:t>
      </w:r>
      <w:r w:rsidRPr="006F156C">
        <w:t xml:space="preserve"> </w:t>
      </w:r>
      <w:r>
        <w:t>воздает должное</w:t>
      </w:r>
      <w:r w:rsidRPr="006F156C">
        <w:t xml:space="preserve"> </w:t>
      </w:r>
      <w:r>
        <w:t>непреходящей</w:t>
      </w:r>
      <w:r w:rsidRPr="006F156C">
        <w:t xml:space="preserve"> актуальност</w:t>
      </w:r>
      <w:r>
        <w:t>и</w:t>
      </w:r>
      <w:r w:rsidRPr="006F156C">
        <w:t xml:space="preserve"> раннехристианской антропологии, </w:t>
      </w:r>
      <w:r w:rsidRPr="00A62D96">
        <w:t>показывая</w:t>
      </w:r>
      <w:r w:rsidRPr="006F156C">
        <w:t xml:space="preserve"> последствия представленных</w:t>
      </w:r>
      <w:r>
        <w:t xml:space="preserve"> в работе</w:t>
      </w:r>
      <w:r w:rsidRPr="006F156C">
        <w:t xml:space="preserve"> подходов </w:t>
      </w:r>
      <w:r>
        <w:t>для</w:t>
      </w:r>
      <w:r w:rsidRPr="006F156C">
        <w:t xml:space="preserve"> средневеково</w:t>
      </w:r>
      <w:r>
        <w:t>го</w:t>
      </w:r>
      <w:r w:rsidRPr="006F156C">
        <w:t xml:space="preserve"> </w:t>
      </w:r>
      <w:r>
        <w:t>богословия</w:t>
      </w:r>
      <w:r w:rsidRPr="006F156C">
        <w:t xml:space="preserve">. Это </w:t>
      </w:r>
      <w:r>
        <w:t>действительно</w:t>
      </w:r>
      <w:r w:rsidRPr="006F156C">
        <w:t xml:space="preserve"> соответствует </w:t>
      </w:r>
      <w:r>
        <w:t>недавним</w:t>
      </w:r>
      <w:r w:rsidRPr="006F156C">
        <w:t xml:space="preserve"> исследованиям, </w:t>
      </w:r>
      <w:r w:rsidRPr="006F156C">
        <w:lastRenderedPageBreak/>
        <w:t xml:space="preserve">которые обнаруживают интенсивное обращение к </w:t>
      </w:r>
      <w:proofErr w:type="spellStart"/>
      <w:r>
        <w:t>патристической</w:t>
      </w:r>
      <w:proofErr w:type="spellEnd"/>
      <w:r w:rsidRPr="006F156C">
        <w:t xml:space="preserve"> литературе, особенно в </w:t>
      </w:r>
      <w:r>
        <w:t>сфере</w:t>
      </w:r>
      <w:r w:rsidRPr="006F156C">
        <w:t xml:space="preserve"> схоластического богословия, которое очень </w:t>
      </w:r>
      <w:r>
        <w:t>близко</w:t>
      </w:r>
      <w:r w:rsidRPr="006F156C">
        <w:t xml:space="preserve"> мне как доминиканцу. </w:t>
      </w:r>
      <w:r>
        <w:t>Через</w:t>
      </w:r>
      <w:r w:rsidRPr="00D14D9D">
        <w:t xml:space="preserve"> </w:t>
      </w:r>
      <w:r>
        <w:t>посредничество</w:t>
      </w:r>
      <w:r w:rsidRPr="006F156C">
        <w:t xml:space="preserve"> средневеково</w:t>
      </w:r>
      <w:r>
        <w:t>го</w:t>
      </w:r>
      <w:r w:rsidRPr="006F156C">
        <w:t xml:space="preserve"> богослови</w:t>
      </w:r>
      <w:r>
        <w:t>я</w:t>
      </w:r>
      <w:r w:rsidRPr="006F156C">
        <w:t xml:space="preserve">, автор может также проиллюстрировать дальнейшее влияние раннехристианской </w:t>
      </w:r>
      <w:r>
        <w:t>богословской</w:t>
      </w:r>
      <w:r w:rsidRPr="006F156C">
        <w:t xml:space="preserve"> антропологии в</w:t>
      </w:r>
      <w:r>
        <w:t>плоть до</w:t>
      </w:r>
      <w:r w:rsidRPr="006F156C">
        <w:t xml:space="preserve"> современн</w:t>
      </w:r>
      <w:r>
        <w:t>ой</w:t>
      </w:r>
      <w:r w:rsidRPr="006F156C">
        <w:t xml:space="preserve"> эпох</w:t>
      </w:r>
      <w:r>
        <w:t>и</w:t>
      </w:r>
      <w:r w:rsidRPr="006F156C">
        <w:t xml:space="preserve">. Это, безусловно, </w:t>
      </w:r>
      <w:r>
        <w:t xml:space="preserve">показательно </w:t>
      </w:r>
      <w:r w:rsidRPr="006F156C">
        <w:t xml:space="preserve">относится к </w:t>
      </w:r>
      <w:r>
        <w:t>формированию</w:t>
      </w:r>
      <w:r w:rsidRPr="006F156C">
        <w:t xml:space="preserve"> современно</w:t>
      </w:r>
      <w:r>
        <w:t>го</w:t>
      </w:r>
      <w:r w:rsidRPr="006F156C">
        <w:t xml:space="preserve"> </w:t>
      </w:r>
      <w:r>
        <w:t>понятия</w:t>
      </w:r>
      <w:r w:rsidRPr="006F156C">
        <w:t xml:space="preserve"> личности в </w:t>
      </w:r>
      <w:proofErr w:type="spellStart"/>
      <w:r w:rsidRPr="006F156C">
        <w:t>христологических</w:t>
      </w:r>
      <w:proofErr w:type="spellEnd"/>
      <w:r w:rsidRPr="006F156C">
        <w:t xml:space="preserve"> и </w:t>
      </w:r>
      <w:r>
        <w:t>тринитарных</w:t>
      </w:r>
      <w:r w:rsidRPr="006F156C">
        <w:t xml:space="preserve"> дебатах. Это также </w:t>
      </w:r>
      <w:r>
        <w:t>приложимо</w:t>
      </w:r>
      <w:r w:rsidRPr="006F156C">
        <w:t>, как показал</w:t>
      </w:r>
      <w:r>
        <w:t>,</w:t>
      </w:r>
      <w:r w:rsidRPr="006F156C">
        <w:t xml:space="preserve"> например, итальянский философ Джорджо </w:t>
      </w:r>
      <w:proofErr w:type="spellStart"/>
      <w:r w:rsidRPr="006F156C">
        <w:t>Агамбен</w:t>
      </w:r>
      <w:proofErr w:type="spellEnd"/>
      <w:r w:rsidRPr="006F156C">
        <w:t>, к полит</w:t>
      </w:r>
      <w:r>
        <w:t>ологическим</w:t>
      </w:r>
      <w:r w:rsidRPr="006F156C">
        <w:t xml:space="preserve"> </w:t>
      </w:r>
      <w:r>
        <w:t xml:space="preserve">выводам, которые </w:t>
      </w:r>
      <w:r w:rsidRPr="006F156C">
        <w:t xml:space="preserve">для призвания человека </w:t>
      </w:r>
      <w:r>
        <w:t>следуют</w:t>
      </w:r>
      <w:r w:rsidRPr="006F156C">
        <w:t xml:space="preserve"> </w:t>
      </w:r>
      <w:r>
        <w:t>из</w:t>
      </w:r>
      <w:r w:rsidRPr="006F156C">
        <w:t xml:space="preserve"> </w:t>
      </w:r>
      <w:r>
        <w:t>соучастия</w:t>
      </w:r>
      <w:r w:rsidRPr="006F156C">
        <w:t xml:space="preserve"> </w:t>
      </w:r>
      <w:r>
        <w:t>в</w:t>
      </w:r>
      <w:r w:rsidRPr="006F156C">
        <w:t xml:space="preserve">оплощенного Логоса </w:t>
      </w:r>
      <w:r>
        <w:t xml:space="preserve">в </w:t>
      </w:r>
      <w:r w:rsidRPr="006F156C">
        <w:t>божественном прав</w:t>
      </w:r>
      <w:r>
        <w:t>лении миром</w:t>
      </w:r>
      <w:r w:rsidRPr="006F156C">
        <w:t>.</w:t>
      </w:r>
    </w:p>
    <w:p w14:paraId="0E17726E" w14:textId="77777777" w:rsidR="005C7FFB" w:rsidRPr="006F156C" w:rsidRDefault="005C7FFB" w:rsidP="005C7FFB">
      <w:pPr>
        <w:spacing w:after="0" w:line="240" w:lineRule="auto"/>
        <w:ind w:left="340" w:right="11" w:firstLine="0"/>
      </w:pPr>
    </w:p>
    <w:p w14:paraId="348D9B89" w14:textId="77777777" w:rsidR="005C7FFB" w:rsidRPr="006F156C" w:rsidRDefault="005C7FFB" w:rsidP="005C7FFB">
      <w:pPr>
        <w:ind w:left="14" w:right="14"/>
        <w:jc w:val="center"/>
      </w:pPr>
      <w:r w:rsidRPr="006F156C">
        <w:rPr>
          <w:lang w:val="de-DE"/>
        </w:rPr>
        <w:t>III</w:t>
      </w:r>
      <w:r w:rsidRPr="006F156C">
        <w:t xml:space="preserve">. </w:t>
      </w:r>
      <w:r>
        <w:t>Достоинство работы</w:t>
      </w:r>
      <w:r w:rsidRPr="006F156C">
        <w:t xml:space="preserve"> и </w:t>
      </w:r>
      <w:r>
        <w:t>заключительная</w:t>
      </w:r>
      <w:r w:rsidRPr="006F156C">
        <w:t xml:space="preserve"> оценка</w:t>
      </w:r>
    </w:p>
    <w:p w14:paraId="3794ABBD" w14:textId="77777777" w:rsidR="005C7FFB" w:rsidRPr="006F156C" w:rsidRDefault="005C7FFB" w:rsidP="005C7FFB">
      <w:pPr>
        <w:spacing w:after="289"/>
        <w:ind w:left="14" w:right="14" w:firstLine="322"/>
      </w:pPr>
      <w:r w:rsidRPr="006F156C">
        <w:t>Обширн</w:t>
      </w:r>
      <w:r>
        <w:t xml:space="preserve">ое </w:t>
      </w:r>
      <w:r w:rsidRPr="006F156C">
        <w:t>исследование автор</w:t>
      </w:r>
      <w:r>
        <w:t>а</w:t>
      </w:r>
      <w:r w:rsidRPr="006F156C">
        <w:t xml:space="preserve"> представляет</w:t>
      </w:r>
      <w:r>
        <w:t xml:space="preserve"> собой</w:t>
      </w:r>
      <w:r w:rsidRPr="006F156C">
        <w:t xml:space="preserve"> </w:t>
      </w:r>
      <w:r>
        <w:t>действительное</w:t>
      </w:r>
      <w:r w:rsidRPr="006F156C">
        <w:t xml:space="preserve"> научное достижение, которое также </w:t>
      </w:r>
      <w:r>
        <w:t>показывает</w:t>
      </w:r>
      <w:r w:rsidRPr="006F156C">
        <w:t xml:space="preserve"> инновационные результаты в отдельных </w:t>
      </w:r>
      <w:r>
        <w:t xml:space="preserve">частях </w:t>
      </w:r>
      <w:r w:rsidRPr="006F156C">
        <w:t xml:space="preserve">исследования. В качестве примера можно привести </w:t>
      </w:r>
      <w:r>
        <w:t>доказательство</w:t>
      </w:r>
      <w:r w:rsidRPr="006F156C">
        <w:t xml:space="preserve"> влияния </w:t>
      </w:r>
      <w:proofErr w:type="spellStart"/>
      <w:r w:rsidRPr="006F156C">
        <w:t>Оригена</w:t>
      </w:r>
      <w:proofErr w:type="spellEnd"/>
      <w:r w:rsidRPr="006F156C">
        <w:t xml:space="preserve"> на антропологическ</w:t>
      </w:r>
      <w:r>
        <w:t>ую</w:t>
      </w:r>
      <w:r w:rsidRPr="006F156C">
        <w:t xml:space="preserve"> </w:t>
      </w:r>
      <w:r>
        <w:t>рефлексию</w:t>
      </w:r>
      <w:r w:rsidRPr="006F156C">
        <w:t xml:space="preserve"> епископа Нем</w:t>
      </w:r>
      <w:r>
        <w:t>езия</w:t>
      </w:r>
      <w:r w:rsidRPr="006F156C">
        <w:t xml:space="preserve"> </w:t>
      </w:r>
      <w:proofErr w:type="spellStart"/>
      <w:r w:rsidRPr="006F156C">
        <w:t>Эме</w:t>
      </w:r>
      <w:r>
        <w:t>с</w:t>
      </w:r>
      <w:r w:rsidRPr="006F156C">
        <w:t>ского</w:t>
      </w:r>
      <w:proofErr w:type="spellEnd"/>
      <w:r w:rsidRPr="006F156C">
        <w:t xml:space="preserve"> и Григория Нисского. С другой стороны, данная работа может служить </w:t>
      </w:r>
      <w:r>
        <w:t>справочником</w:t>
      </w:r>
      <w:r w:rsidRPr="006F156C">
        <w:t xml:space="preserve"> </w:t>
      </w:r>
      <w:r>
        <w:t>для преподавания</w:t>
      </w:r>
      <w:r w:rsidRPr="006F156C">
        <w:t xml:space="preserve"> богослов</w:t>
      </w:r>
      <w:r>
        <w:t>ия</w:t>
      </w:r>
      <w:r w:rsidRPr="006F156C">
        <w:t>, котор</w:t>
      </w:r>
      <w:r>
        <w:t>ый</w:t>
      </w:r>
      <w:r w:rsidRPr="006F156C">
        <w:t xml:space="preserve"> не только </w:t>
      </w:r>
      <w:r>
        <w:t>сообщает</w:t>
      </w:r>
      <w:r w:rsidRPr="006F156C">
        <w:t xml:space="preserve"> знания, но </w:t>
      </w:r>
      <w:r>
        <w:t>также</w:t>
      </w:r>
      <w:r w:rsidRPr="006F156C">
        <w:t xml:space="preserve"> стимулирует и направляет самостоятельное мышление </w:t>
      </w:r>
      <w:r>
        <w:t>при</w:t>
      </w:r>
      <w:r w:rsidRPr="006F156C">
        <w:t xml:space="preserve"> работе с историческими источниками. Из моего собственного академического контекста я не знаю ни одной работы, которая соответствовала бы представленной здесь диссертации с точки зрения объема, точности и силы</w:t>
      </w:r>
      <w:r>
        <w:t xml:space="preserve"> систематического богословия</w:t>
      </w:r>
      <w:r w:rsidRPr="006F156C">
        <w:t xml:space="preserve">. В дополнение к </w:t>
      </w:r>
      <w:r>
        <w:t>своим</w:t>
      </w:r>
      <w:r w:rsidRPr="006F156C">
        <w:t xml:space="preserve"> обширным знаниям источников и литературы, автор также обладает </w:t>
      </w:r>
      <w:r w:rsidRPr="00A62D96">
        <w:t>значительн</w:t>
      </w:r>
      <w:r w:rsidRPr="006F156C">
        <w:t xml:space="preserve">ой способностью различать и </w:t>
      </w:r>
      <w:r>
        <w:t>рассуждать</w:t>
      </w:r>
      <w:r w:rsidRPr="006F156C">
        <w:t xml:space="preserve">, что </w:t>
      </w:r>
      <w:r>
        <w:t>удостоверяет</w:t>
      </w:r>
      <w:r w:rsidRPr="006F156C">
        <w:t xml:space="preserve"> и квалифицирует его как исследователя, </w:t>
      </w:r>
      <w:r>
        <w:t>преподавателя</w:t>
      </w:r>
      <w:r w:rsidRPr="006F156C">
        <w:t xml:space="preserve"> и </w:t>
      </w:r>
      <w:r>
        <w:t xml:space="preserve">наставника </w:t>
      </w:r>
      <w:r w:rsidRPr="006F156C">
        <w:t>научной работы других.</w:t>
      </w:r>
    </w:p>
    <w:p w14:paraId="5D8D4AC0" w14:textId="77777777" w:rsidR="005C7FFB" w:rsidRPr="00A62D96" w:rsidRDefault="005C7FFB" w:rsidP="005C7FFB">
      <w:pPr>
        <w:spacing w:after="0" w:line="240" w:lineRule="auto"/>
        <w:ind w:left="11" w:right="11" w:firstLine="323"/>
      </w:pPr>
      <w:r w:rsidRPr="006F156C">
        <w:t>Как</w:t>
      </w:r>
      <w:r w:rsidRPr="00A62D96">
        <w:t xml:space="preserve"> </w:t>
      </w:r>
      <w:r w:rsidRPr="006F156C">
        <w:t>член</w:t>
      </w:r>
      <w:r w:rsidRPr="00A62D96">
        <w:t xml:space="preserve"> </w:t>
      </w:r>
      <w:r w:rsidRPr="006F156C">
        <w:t>редакционной</w:t>
      </w:r>
      <w:r w:rsidRPr="00A62D96">
        <w:t xml:space="preserve"> </w:t>
      </w:r>
      <w:r w:rsidRPr="006F156C">
        <w:t>коллегии</w:t>
      </w:r>
      <w:r w:rsidRPr="00A62D96">
        <w:t xml:space="preserve"> «</w:t>
      </w:r>
      <w:r w:rsidRPr="009044F1">
        <w:rPr>
          <w:lang w:val="de-DE"/>
        </w:rPr>
        <w:t>Freiburger</w:t>
      </w:r>
      <w:r w:rsidRPr="00A62D96">
        <w:t xml:space="preserve"> </w:t>
      </w:r>
      <w:r w:rsidRPr="009044F1">
        <w:rPr>
          <w:lang w:val="de-DE"/>
        </w:rPr>
        <w:t>Zeitschrift</w:t>
      </w:r>
      <w:r w:rsidRPr="00A62D96">
        <w:t xml:space="preserve"> </w:t>
      </w:r>
      <w:r w:rsidRPr="009044F1">
        <w:rPr>
          <w:lang w:val="de-DE"/>
        </w:rPr>
        <w:t>f</w:t>
      </w:r>
      <w:r w:rsidRPr="00A62D96">
        <w:t>ü</w:t>
      </w:r>
      <w:r w:rsidRPr="009044F1">
        <w:rPr>
          <w:lang w:val="de-DE"/>
        </w:rPr>
        <w:t>r</w:t>
      </w:r>
      <w:r w:rsidRPr="00A62D96">
        <w:t xml:space="preserve"> </w:t>
      </w:r>
      <w:r w:rsidRPr="009044F1">
        <w:rPr>
          <w:lang w:val="de-DE"/>
        </w:rPr>
        <w:t>Theologie</w:t>
      </w:r>
      <w:r w:rsidRPr="00A62D96">
        <w:t xml:space="preserve"> </w:t>
      </w:r>
      <w:r w:rsidRPr="009044F1">
        <w:rPr>
          <w:lang w:val="de-DE"/>
        </w:rPr>
        <w:t>und</w:t>
      </w:r>
      <w:r w:rsidRPr="00A62D96">
        <w:t xml:space="preserve"> </w:t>
      </w:r>
      <w:r w:rsidRPr="009044F1">
        <w:rPr>
          <w:lang w:val="de-DE"/>
        </w:rPr>
        <w:t>Philosophie</w:t>
      </w:r>
      <w:r w:rsidRPr="00A62D96">
        <w:t xml:space="preserve">», </w:t>
      </w:r>
      <w:r w:rsidRPr="006F156C">
        <w:t>могу</w:t>
      </w:r>
      <w:r w:rsidRPr="00A62D96">
        <w:t xml:space="preserve"> </w:t>
      </w:r>
      <w:r w:rsidRPr="006F156C">
        <w:t>подтвердить</w:t>
      </w:r>
      <w:r w:rsidRPr="00A62D96">
        <w:t xml:space="preserve">, </w:t>
      </w:r>
      <w:r w:rsidRPr="006F156C">
        <w:t>что</w:t>
      </w:r>
      <w:r w:rsidRPr="00A62D96">
        <w:t xml:space="preserve"> </w:t>
      </w:r>
      <w:r w:rsidRPr="006F156C">
        <w:t>мы</w:t>
      </w:r>
      <w:r w:rsidRPr="00A62D96">
        <w:t xml:space="preserve"> </w:t>
      </w:r>
      <w:r w:rsidRPr="006F156C">
        <w:t>уже</w:t>
      </w:r>
      <w:r w:rsidRPr="00A62D96">
        <w:t xml:space="preserve"> </w:t>
      </w:r>
      <w:r w:rsidRPr="006F156C">
        <w:t>опубликовали</w:t>
      </w:r>
      <w:r w:rsidRPr="00A62D96">
        <w:t xml:space="preserve"> </w:t>
      </w:r>
      <w:r w:rsidRPr="006F156C">
        <w:t>статью</w:t>
      </w:r>
      <w:r w:rsidRPr="00A62D96">
        <w:t xml:space="preserve"> </w:t>
      </w:r>
      <w:r w:rsidRPr="006F156C">
        <w:t>г</w:t>
      </w:r>
      <w:r w:rsidRPr="00A62D96">
        <w:t>-</w:t>
      </w:r>
      <w:r w:rsidRPr="006F156C">
        <w:t>на</w:t>
      </w:r>
      <w:r w:rsidRPr="00A62D96">
        <w:t xml:space="preserve"> </w:t>
      </w:r>
      <w:r w:rsidRPr="006F156C">
        <w:t>Андрея</w:t>
      </w:r>
      <w:r w:rsidRPr="00A62D96">
        <w:t xml:space="preserve"> </w:t>
      </w:r>
      <w:r w:rsidRPr="006F156C">
        <w:t>Данилова</w:t>
      </w:r>
      <w:r w:rsidRPr="00A62D96">
        <w:t xml:space="preserve"> </w:t>
      </w:r>
      <w:r w:rsidRPr="006F156C">
        <w:t>на</w:t>
      </w:r>
      <w:r w:rsidRPr="00A62D96">
        <w:t xml:space="preserve"> </w:t>
      </w:r>
      <w:r w:rsidRPr="006F156C">
        <w:t>тему</w:t>
      </w:r>
      <w:r w:rsidRPr="00A62D96">
        <w:t xml:space="preserve"> «</w:t>
      </w:r>
      <w:r w:rsidRPr="009044F1">
        <w:rPr>
          <w:lang w:val="de-DE"/>
        </w:rPr>
        <w:t>Die</w:t>
      </w:r>
      <w:r w:rsidRPr="00A62D96">
        <w:t xml:space="preserve"> </w:t>
      </w:r>
      <w:r w:rsidRPr="009044F1">
        <w:rPr>
          <w:lang w:val="de-DE"/>
        </w:rPr>
        <w:t>anthropologische</w:t>
      </w:r>
      <w:r w:rsidRPr="00A62D96">
        <w:t xml:space="preserve"> </w:t>
      </w:r>
      <w:r w:rsidRPr="009044F1">
        <w:rPr>
          <w:lang w:val="de-DE"/>
        </w:rPr>
        <w:t>Kontroverse</w:t>
      </w:r>
      <w:r w:rsidRPr="00A62D96">
        <w:t xml:space="preserve"> </w:t>
      </w:r>
      <w:r w:rsidRPr="009044F1">
        <w:rPr>
          <w:lang w:val="de-DE"/>
        </w:rPr>
        <w:t>um</w:t>
      </w:r>
      <w:r w:rsidRPr="00A62D96">
        <w:t xml:space="preserve"> </w:t>
      </w:r>
      <w:r w:rsidRPr="009044F1">
        <w:rPr>
          <w:lang w:val="de-DE"/>
        </w:rPr>
        <w:t>das</w:t>
      </w:r>
      <w:r w:rsidRPr="00A62D96">
        <w:t xml:space="preserve"> ,</w:t>
      </w:r>
      <w:r w:rsidRPr="009044F1">
        <w:rPr>
          <w:lang w:val="de-DE"/>
        </w:rPr>
        <w:t>Eidos</w:t>
      </w:r>
      <w:r w:rsidRPr="00A62D96">
        <w:t xml:space="preserve">': </w:t>
      </w:r>
      <w:r w:rsidRPr="009044F1">
        <w:rPr>
          <w:lang w:val="de-DE"/>
        </w:rPr>
        <w:t>Methodius</w:t>
      </w:r>
      <w:r w:rsidRPr="00A62D96">
        <w:t xml:space="preserve"> </w:t>
      </w:r>
      <w:r w:rsidRPr="009044F1">
        <w:rPr>
          <w:lang w:val="de-DE"/>
        </w:rPr>
        <w:t>von</w:t>
      </w:r>
      <w:r w:rsidRPr="00A62D96">
        <w:t xml:space="preserve"> </w:t>
      </w:r>
      <w:proofErr w:type="spellStart"/>
      <w:r w:rsidRPr="009044F1">
        <w:rPr>
          <w:lang w:val="de-DE"/>
        </w:rPr>
        <w:t>Patara</w:t>
      </w:r>
      <w:proofErr w:type="spellEnd"/>
      <w:r w:rsidRPr="00A62D96">
        <w:t xml:space="preserve"> </w:t>
      </w:r>
      <w:r w:rsidRPr="009044F1">
        <w:rPr>
          <w:lang w:val="de-DE"/>
        </w:rPr>
        <w:t>gegen</w:t>
      </w:r>
      <w:r w:rsidRPr="00A62D96">
        <w:t xml:space="preserve"> </w:t>
      </w:r>
      <w:r w:rsidRPr="009044F1">
        <w:rPr>
          <w:lang w:val="de-DE"/>
        </w:rPr>
        <w:t>Origenes</w:t>
      </w:r>
      <w:r w:rsidRPr="00A62D96">
        <w:t xml:space="preserve">» (2021, </w:t>
      </w:r>
      <w:proofErr w:type="spellStart"/>
      <w:r w:rsidRPr="006F156C">
        <w:t>вып</w:t>
      </w:r>
      <w:proofErr w:type="spellEnd"/>
      <w:r w:rsidRPr="00A62D96">
        <w:t xml:space="preserve">. 1), </w:t>
      </w:r>
      <w:r w:rsidRPr="006F156C">
        <w:t>а</w:t>
      </w:r>
      <w:r w:rsidRPr="00A62D96">
        <w:t xml:space="preserve"> </w:t>
      </w:r>
      <w:r w:rsidRPr="006F156C">
        <w:t>еще</w:t>
      </w:r>
      <w:r w:rsidRPr="00A62D96">
        <w:t xml:space="preserve"> </w:t>
      </w:r>
      <w:r w:rsidRPr="006F156C">
        <w:t>одна</w:t>
      </w:r>
      <w:r w:rsidRPr="00A62D96">
        <w:t xml:space="preserve"> </w:t>
      </w:r>
      <w:r w:rsidRPr="006F156C">
        <w:t>статья</w:t>
      </w:r>
      <w:r w:rsidRPr="00A62D96">
        <w:t xml:space="preserve"> </w:t>
      </w:r>
      <w:r w:rsidRPr="006F156C">
        <w:t>на</w:t>
      </w:r>
      <w:r w:rsidRPr="00A62D96">
        <w:t xml:space="preserve"> </w:t>
      </w:r>
      <w:r w:rsidRPr="006F156C">
        <w:t>тему</w:t>
      </w:r>
      <w:r w:rsidRPr="00A62D96">
        <w:t xml:space="preserve"> «</w:t>
      </w:r>
      <w:r w:rsidRPr="009044F1">
        <w:rPr>
          <w:lang w:val="de-DE"/>
        </w:rPr>
        <w:t>Die</w:t>
      </w:r>
      <w:r w:rsidRPr="00A62D96">
        <w:t xml:space="preserve"> </w:t>
      </w:r>
      <w:r w:rsidRPr="009044F1">
        <w:rPr>
          <w:lang w:val="de-DE"/>
        </w:rPr>
        <w:t>Anthropologie</w:t>
      </w:r>
      <w:r w:rsidRPr="00A62D96">
        <w:t xml:space="preserve"> </w:t>
      </w:r>
      <w:r w:rsidRPr="009044F1">
        <w:rPr>
          <w:lang w:val="de-DE"/>
        </w:rPr>
        <w:t>von</w:t>
      </w:r>
      <w:r w:rsidRPr="00A62D96">
        <w:t xml:space="preserve"> </w:t>
      </w:r>
      <w:r w:rsidRPr="009044F1">
        <w:rPr>
          <w:lang w:val="de-DE"/>
        </w:rPr>
        <w:t>Gregor</w:t>
      </w:r>
      <w:r w:rsidRPr="00A62D96">
        <w:t xml:space="preserve"> </w:t>
      </w:r>
      <w:r w:rsidRPr="009044F1">
        <w:rPr>
          <w:lang w:val="de-DE"/>
        </w:rPr>
        <w:t>von</w:t>
      </w:r>
      <w:r w:rsidRPr="00A62D96">
        <w:t xml:space="preserve"> </w:t>
      </w:r>
      <w:r w:rsidRPr="009044F1">
        <w:rPr>
          <w:lang w:val="de-DE"/>
        </w:rPr>
        <w:t>Nazianz</w:t>
      </w:r>
      <w:r w:rsidRPr="00A62D96">
        <w:t xml:space="preserve">: </w:t>
      </w:r>
      <w:r w:rsidRPr="009044F1">
        <w:rPr>
          <w:lang w:val="de-DE"/>
        </w:rPr>
        <w:t>Die</w:t>
      </w:r>
      <w:r w:rsidRPr="00A62D96">
        <w:t xml:space="preserve"> </w:t>
      </w:r>
      <w:r w:rsidRPr="009044F1">
        <w:rPr>
          <w:lang w:val="de-DE"/>
        </w:rPr>
        <w:t>Doppelnatur</w:t>
      </w:r>
      <w:r w:rsidRPr="00A62D96">
        <w:t xml:space="preserve"> </w:t>
      </w:r>
      <w:r w:rsidRPr="009044F1">
        <w:rPr>
          <w:lang w:val="de-DE"/>
        </w:rPr>
        <w:t>des</w:t>
      </w:r>
      <w:r w:rsidRPr="00A62D96">
        <w:t xml:space="preserve"> </w:t>
      </w:r>
      <w:r w:rsidRPr="009044F1">
        <w:rPr>
          <w:lang w:val="de-DE"/>
        </w:rPr>
        <w:t>Menschen</w:t>
      </w:r>
      <w:r w:rsidRPr="00A62D96">
        <w:t xml:space="preserve"> </w:t>
      </w:r>
      <w:r w:rsidRPr="009044F1">
        <w:rPr>
          <w:lang w:val="de-DE"/>
        </w:rPr>
        <w:t>und</w:t>
      </w:r>
      <w:r w:rsidRPr="00A62D96">
        <w:t xml:space="preserve"> </w:t>
      </w:r>
      <w:r w:rsidRPr="009044F1">
        <w:rPr>
          <w:lang w:val="de-DE"/>
        </w:rPr>
        <w:t>die</w:t>
      </w:r>
      <w:r w:rsidRPr="00A62D96">
        <w:t xml:space="preserve"> </w:t>
      </w:r>
      <w:r w:rsidRPr="009044F1">
        <w:rPr>
          <w:lang w:val="de-DE"/>
        </w:rPr>
        <w:t>Tugend</w:t>
      </w:r>
      <w:r w:rsidRPr="00A62D96">
        <w:t xml:space="preserve"> </w:t>
      </w:r>
      <w:r w:rsidRPr="009044F1">
        <w:rPr>
          <w:lang w:val="de-DE"/>
        </w:rPr>
        <w:t>durch</w:t>
      </w:r>
      <w:r w:rsidRPr="00A62D96">
        <w:t xml:space="preserve"> </w:t>
      </w:r>
      <w:r w:rsidRPr="009044F1">
        <w:rPr>
          <w:lang w:val="de-DE"/>
        </w:rPr>
        <w:t>Gnade</w:t>
      </w:r>
      <w:r w:rsidRPr="00A62D96">
        <w:t xml:space="preserve">» </w:t>
      </w:r>
      <w:r w:rsidRPr="006F156C">
        <w:t>уже</w:t>
      </w:r>
      <w:r w:rsidRPr="00A62D96">
        <w:t xml:space="preserve"> </w:t>
      </w:r>
      <w:r>
        <w:t>прошла</w:t>
      </w:r>
      <w:r w:rsidRPr="00A62D96">
        <w:t xml:space="preserve"> </w:t>
      </w:r>
      <w:r w:rsidRPr="006F156C">
        <w:t>научн</w:t>
      </w:r>
      <w:r>
        <w:t>ую</w:t>
      </w:r>
      <w:r w:rsidRPr="00A62D96">
        <w:t xml:space="preserve"> </w:t>
      </w:r>
      <w:r>
        <w:t>экспертизу</w:t>
      </w:r>
      <w:r w:rsidRPr="00A62D96">
        <w:t xml:space="preserve"> </w:t>
      </w:r>
      <w:r w:rsidRPr="006F156C">
        <w:t>и</w:t>
      </w:r>
      <w:r w:rsidRPr="00A62D96">
        <w:t xml:space="preserve"> </w:t>
      </w:r>
      <w:r w:rsidRPr="006F156C">
        <w:t>будет</w:t>
      </w:r>
      <w:r w:rsidRPr="00A62D96">
        <w:t xml:space="preserve"> </w:t>
      </w:r>
      <w:r w:rsidRPr="006F156C">
        <w:t>опубликована</w:t>
      </w:r>
      <w:r w:rsidRPr="00A62D96">
        <w:t xml:space="preserve"> </w:t>
      </w:r>
      <w:r w:rsidRPr="006F156C">
        <w:t>в</w:t>
      </w:r>
      <w:r w:rsidRPr="00A62D96">
        <w:t xml:space="preserve"> </w:t>
      </w:r>
      <w:r>
        <w:t>ближайшем</w:t>
      </w:r>
      <w:r w:rsidRPr="00A62D96">
        <w:t xml:space="preserve"> </w:t>
      </w:r>
      <w:r>
        <w:t>будущем</w:t>
      </w:r>
      <w:r w:rsidRPr="00A62D96">
        <w:t>. Эти статьи делают</w:t>
      </w:r>
      <w:r>
        <w:t xml:space="preserve"> честь</w:t>
      </w:r>
      <w:r w:rsidRPr="00A62D96">
        <w:t xml:space="preserve"> нашему журналу.</w:t>
      </w:r>
    </w:p>
    <w:p w14:paraId="10798078" w14:textId="77777777" w:rsidR="005C7FFB" w:rsidRPr="00A62D96" w:rsidRDefault="005C7FFB" w:rsidP="005C7FFB">
      <w:pPr>
        <w:spacing w:after="0" w:line="240" w:lineRule="auto"/>
        <w:ind w:left="11" w:right="11" w:firstLine="323"/>
      </w:pPr>
    </w:p>
    <w:p w14:paraId="20423178" w14:textId="77777777" w:rsidR="005C7FFB" w:rsidRPr="006F156C" w:rsidRDefault="005C7FFB" w:rsidP="005C7FFB">
      <w:pPr>
        <w:spacing w:after="0" w:line="240" w:lineRule="auto"/>
        <w:ind w:left="11" w:right="11" w:firstLine="323"/>
      </w:pPr>
      <w:r w:rsidRPr="006F156C">
        <w:t>При такой широкой тем</w:t>
      </w:r>
      <w:r>
        <w:t>атике</w:t>
      </w:r>
      <w:r w:rsidRPr="006F156C">
        <w:t xml:space="preserve"> </w:t>
      </w:r>
      <w:r>
        <w:t>всякое</w:t>
      </w:r>
      <w:r w:rsidRPr="006F156C">
        <w:t xml:space="preserve"> исследование может легко быть подвергнуто критике с той точки зрения, что оно не только неизбежно влечет за собой упущения и </w:t>
      </w:r>
      <w:r>
        <w:t>смещения центров тяжести</w:t>
      </w:r>
      <w:r w:rsidRPr="006F156C">
        <w:t xml:space="preserve">, но и вынуждено принимать определенные решения </w:t>
      </w:r>
      <w:r>
        <w:t>касательно пропорций изложения</w:t>
      </w:r>
      <w:r w:rsidRPr="006F156C">
        <w:t xml:space="preserve">. </w:t>
      </w:r>
      <w:r>
        <w:t>При</w:t>
      </w:r>
      <w:r w:rsidRPr="006F156C">
        <w:t xml:space="preserve"> общем взгляде на работу хотелось бы подчеркнуть, что я не нашел места, в котором выбор автора и его приоритеты должны быть принципиально раскритикованы </w:t>
      </w:r>
      <w:r>
        <w:t>в плане</w:t>
      </w:r>
      <w:r w:rsidRPr="006F156C">
        <w:t xml:space="preserve"> темы. В лучшем случае можно было бы </w:t>
      </w:r>
      <w:r>
        <w:t>поставить вопрос</w:t>
      </w:r>
      <w:r w:rsidRPr="006F156C">
        <w:t xml:space="preserve">, не является ли история с 6-го по 8-й век (с дебатами о 5-м, 6-м и 7-м Вселенских </w:t>
      </w:r>
      <w:r>
        <w:t>с</w:t>
      </w:r>
      <w:r w:rsidRPr="006F156C">
        <w:t xml:space="preserve">оборах) </w:t>
      </w:r>
      <w:r>
        <w:t>столь же</w:t>
      </w:r>
      <w:r w:rsidRPr="006F156C">
        <w:t xml:space="preserve"> решающей для </w:t>
      </w:r>
      <w:proofErr w:type="spellStart"/>
      <w:r w:rsidRPr="006F156C">
        <w:t>христологии</w:t>
      </w:r>
      <w:proofErr w:type="spellEnd"/>
      <w:r w:rsidRPr="006F156C">
        <w:t xml:space="preserve"> и, следовательно, также для </w:t>
      </w:r>
      <w:r>
        <w:t>богословской</w:t>
      </w:r>
      <w:r w:rsidRPr="006F156C">
        <w:t xml:space="preserve"> антропологии, что она не должна отсутствовать </w:t>
      </w:r>
      <w:r>
        <w:t>при формировании</w:t>
      </w:r>
      <w:r w:rsidRPr="006F156C">
        <w:t xml:space="preserve"> христианской мысли о человеке, особенно с учетом важности </w:t>
      </w:r>
      <w:proofErr w:type="spellStart"/>
      <w:r w:rsidRPr="006F156C">
        <w:t>моно</w:t>
      </w:r>
      <w:r>
        <w:t>фелит</w:t>
      </w:r>
      <w:r w:rsidRPr="006F156C">
        <w:t>ского</w:t>
      </w:r>
      <w:proofErr w:type="spellEnd"/>
      <w:r w:rsidRPr="006F156C">
        <w:t xml:space="preserve"> спора и его влияния на понимание свободы</w:t>
      </w:r>
      <w:r>
        <w:t xml:space="preserve"> воли</w:t>
      </w:r>
      <w:r w:rsidRPr="006F156C">
        <w:t xml:space="preserve">. </w:t>
      </w:r>
      <w:r>
        <w:t>Однако</w:t>
      </w:r>
      <w:r w:rsidRPr="006F156C">
        <w:t xml:space="preserve"> здесь автор может признать, что он </w:t>
      </w:r>
      <w:r>
        <w:t>предпринял</w:t>
      </w:r>
      <w:r w:rsidRPr="006F156C">
        <w:t xml:space="preserve"> осмысленное самоограничение просто из-за большого объема этого дальнейшего исследования. В лучшем случае остается надеяться, что он, возможно, при</w:t>
      </w:r>
      <w:r>
        <w:t>мет</w:t>
      </w:r>
      <w:r w:rsidRPr="006F156C">
        <w:t xml:space="preserve"> решение о разработке следующего тома.</w:t>
      </w:r>
    </w:p>
    <w:p w14:paraId="26709313" w14:textId="77777777" w:rsidR="005C7FFB" w:rsidRDefault="005C7FFB" w:rsidP="005C7FFB"/>
    <w:p w14:paraId="47C70882" w14:textId="77777777" w:rsidR="005C7FFB" w:rsidRPr="00CD73E1" w:rsidRDefault="005C7FFB" w:rsidP="005C7FFB">
      <w:pPr>
        <w:spacing w:after="0" w:line="240" w:lineRule="auto"/>
        <w:ind w:left="11" w:right="11" w:firstLine="323"/>
      </w:pPr>
      <w:r w:rsidRPr="00CD73E1">
        <w:t xml:space="preserve">Поэтому моя общая оценка </w:t>
      </w:r>
      <w:r>
        <w:t>предельно</w:t>
      </w:r>
      <w:r w:rsidRPr="00CD73E1">
        <w:t xml:space="preserve"> положительна</w:t>
      </w:r>
      <w:r>
        <w:t>я</w:t>
      </w:r>
      <w:r w:rsidRPr="00CD73E1">
        <w:t xml:space="preserve">. Во время моей работы в качестве профессора </w:t>
      </w:r>
      <w:r>
        <w:t>основного богословия</w:t>
      </w:r>
      <w:r w:rsidRPr="00CD73E1">
        <w:t xml:space="preserve"> я участвовал в многочисленных </w:t>
      </w:r>
      <w:r>
        <w:t>кандидатских</w:t>
      </w:r>
      <w:r w:rsidRPr="00CD73E1">
        <w:t xml:space="preserve"> и </w:t>
      </w:r>
      <w:r>
        <w:t>докторских</w:t>
      </w:r>
      <w:r w:rsidRPr="00CD73E1">
        <w:t xml:space="preserve"> процедурах в университете </w:t>
      </w:r>
      <w:proofErr w:type="spellStart"/>
      <w:r w:rsidRPr="00CD73E1">
        <w:t>Фрибурга</w:t>
      </w:r>
      <w:proofErr w:type="spellEnd"/>
      <w:r w:rsidRPr="00CD73E1">
        <w:t xml:space="preserve"> </w:t>
      </w:r>
      <w:r>
        <w:t>(</w:t>
      </w:r>
      <w:r w:rsidRPr="00CD73E1">
        <w:t>Швейцария</w:t>
      </w:r>
      <w:r>
        <w:t>)</w:t>
      </w:r>
      <w:r w:rsidRPr="00CD73E1">
        <w:t>, а также в зарубежных университетах. Представленн</w:t>
      </w:r>
      <w:r>
        <w:t>о</w:t>
      </w:r>
      <w:r w:rsidRPr="00CD73E1">
        <w:t>е здесь исследовани</w:t>
      </w:r>
      <w:r>
        <w:t>е</w:t>
      </w:r>
      <w:r w:rsidRPr="00CD73E1">
        <w:t xml:space="preserve"> </w:t>
      </w:r>
      <w:r>
        <w:t>вполне</w:t>
      </w:r>
      <w:r w:rsidRPr="00CD73E1">
        <w:t xml:space="preserve"> можно сравнить с </w:t>
      </w:r>
      <w:r>
        <w:t>научными</w:t>
      </w:r>
      <w:r w:rsidRPr="00CD73E1">
        <w:t xml:space="preserve"> </w:t>
      </w:r>
      <w:r w:rsidRPr="00CD73E1">
        <w:lastRenderedPageBreak/>
        <w:t xml:space="preserve">достижениями в западном контексте сопоставимых кандидатов, которые признаются </w:t>
      </w:r>
      <w:proofErr w:type="spellStart"/>
      <w:r>
        <w:t>хабилитационными</w:t>
      </w:r>
      <w:proofErr w:type="spellEnd"/>
      <w:r>
        <w:t xml:space="preserve"> докторскими защитами</w:t>
      </w:r>
      <w:r w:rsidRPr="00CD73E1">
        <w:t>. Он</w:t>
      </w:r>
      <w:r>
        <w:t>о</w:t>
      </w:r>
      <w:r w:rsidRPr="00CD73E1">
        <w:t xml:space="preserve"> показывает автора как независимого мыслителя, имеющего опыт исследования и преподавания</w:t>
      </w:r>
      <w:r>
        <w:t>,</w:t>
      </w:r>
      <w:r w:rsidRPr="00CD73E1">
        <w:t xml:space="preserve"> с </w:t>
      </w:r>
      <w:r>
        <w:t>весьма</w:t>
      </w:r>
      <w:r w:rsidRPr="00CD73E1">
        <w:t xml:space="preserve"> широкой богословско-философской компетенцией и тщательно продуманной методологией. Таким образом, я с полной убежденностью рекомендую ответственным за науку принятие диссертационной работы Андрея Владиленовича Данилова и присвоение </w:t>
      </w:r>
      <w:r>
        <w:t xml:space="preserve">ему </w:t>
      </w:r>
      <w:r w:rsidRPr="00CD73E1">
        <w:t xml:space="preserve">ученой степени </w:t>
      </w:r>
      <w:proofErr w:type="spellStart"/>
      <w:r w:rsidRPr="00CD73E1">
        <w:t>хабилитированного</w:t>
      </w:r>
      <w:proofErr w:type="spellEnd"/>
      <w:r w:rsidRPr="00CD73E1">
        <w:t xml:space="preserve"> доктора богословия.</w:t>
      </w:r>
    </w:p>
    <w:p w14:paraId="399E3D71" w14:textId="77777777" w:rsidR="005C7FFB" w:rsidRPr="00CD73E1" w:rsidRDefault="005C7FFB" w:rsidP="005C7FFB">
      <w:pPr>
        <w:spacing w:after="181"/>
        <w:ind w:left="14" w:right="14" w:firstLine="331"/>
      </w:pPr>
    </w:p>
    <w:p w14:paraId="06A7E634" w14:textId="77777777" w:rsidR="005C7FFB" w:rsidRDefault="005C7FFB" w:rsidP="005C7FFB">
      <w:pPr>
        <w:spacing w:after="183"/>
        <w:ind w:left="14" w:right="2712"/>
      </w:pPr>
      <w:proofErr w:type="spellStart"/>
      <w:r>
        <w:t>Фрибург</w:t>
      </w:r>
      <w:proofErr w:type="spellEnd"/>
      <w:r>
        <w:t>, 30 апреля 2022 г.</w:t>
      </w:r>
    </w:p>
    <w:p w14:paraId="72371DAC" w14:textId="77777777" w:rsidR="005C7FFB" w:rsidRDefault="005C7FFB" w:rsidP="005C7FFB">
      <w:pPr>
        <w:spacing w:after="183"/>
        <w:ind w:left="14" w:right="2712"/>
      </w:pPr>
      <w:r>
        <w:t xml:space="preserve">Проф. д-р, д-р </w:t>
      </w:r>
      <w:r>
        <w:rPr>
          <w:lang w:val="en-US"/>
        </w:rPr>
        <w:t>h</w:t>
      </w:r>
      <w:r>
        <w:t>.</w:t>
      </w:r>
      <w:r>
        <w:rPr>
          <w:lang w:val="en-US"/>
        </w:rPr>
        <w:t>c</w:t>
      </w:r>
      <w:r>
        <w:t xml:space="preserve">. Гвидо </w:t>
      </w:r>
      <w:proofErr w:type="spellStart"/>
      <w:r>
        <w:t>Вергаувен</w:t>
      </w:r>
      <w:proofErr w:type="spellEnd"/>
      <w:r>
        <w:t>, доминиканский орден</w:t>
      </w:r>
    </w:p>
    <w:p w14:paraId="477A45F2" w14:textId="77777777" w:rsidR="005C7FFB" w:rsidRPr="005C7FFB" w:rsidRDefault="005C7FFB" w:rsidP="005C7FFB">
      <w:pPr>
        <w:spacing w:after="181"/>
        <w:ind w:right="14"/>
      </w:pPr>
      <w:r w:rsidRPr="00210207">
        <w:rPr>
          <w:lang w:val="de-DE"/>
        </w:rPr>
        <w:t>Prof</w:t>
      </w:r>
      <w:r w:rsidRPr="005C7FFB">
        <w:t xml:space="preserve">. </w:t>
      </w:r>
      <w:proofErr w:type="spellStart"/>
      <w:r w:rsidRPr="00210207">
        <w:rPr>
          <w:lang w:val="de-DE"/>
        </w:rPr>
        <w:t>em</w:t>
      </w:r>
      <w:proofErr w:type="spellEnd"/>
      <w:r w:rsidRPr="005C7FFB">
        <w:t xml:space="preserve">. </w:t>
      </w:r>
      <w:proofErr w:type="spellStart"/>
      <w:r w:rsidRPr="00210207">
        <w:rPr>
          <w:lang w:val="de-DE"/>
        </w:rPr>
        <w:t>Dr</w:t>
      </w:r>
      <w:proofErr w:type="spellEnd"/>
      <w:r w:rsidRPr="005C7FFB">
        <w:t xml:space="preserve">. </w:t>
      </w:r>
      <w:proofErr w:type="spellStart"/>
      <w:r w:rsidRPr="00210207">
        <w:rPr>
          <w:lang w:val="de-DE"/>
        </w:rPr>
        <w:t>Dr</w:t>
      </w:r>
      <w:proofErr w:type="spellEnd"/>
      <w:r w:rsidRPr="005C7FFB">
        <w:t>.</w:t>
      </w:r>
      <w:r w:rsidRPr="00210207">
        <w:rPr>
          <w:lang w:val="de-DE"/>
        </w:rPr>
        <w:t>h</w:t>
      </w:r>
      <w:r w:rsidRPr="005C7FFB">
        <w:t>.</w:t>
      </w:r>
      <w:r w:rsidRPr="00210207">
        <w:rPr>
          <w:lang w:val="de-DE"/>
        </w:rPr>
        <w:t>c</w:t>
      </w:r>
      <w:r w:rsidRPr="005C7FFB">
        <w:t xml:space="preserve">. </w:t>
      </w:r>
      <w:r w:rsidRPr="00210207">
        <w:rPr>
          <w:lang w:val="de-DE"/>
        </w:rPr>
        <w:t>Guido</w:t>
      </w:r>
      <w:r w:rsidRPr="005C7FFB">
        <w:t xml:space="preserve"> </w:t>
      </w:r>
      <w:r w:rsidRPr="00210207">
        <w:rPr>
          <w:lang w:val="de-DE"/>
        </w:rPr>
        <w:t>Vergauwen</w:t>
      </w:r>
      <w:r w:rsidRPr="005C7FFB">
        <w:t xml:space="preserve"> </w:t>
      </w:r>
      <w:r w:rsidRPr="00210207">
        <w:rPr>
          <w:lang w:val="de-DE"/>
        </w:rPr>
        <w:t>o</w:t>
      </w:r>
      <w:r w:rsidRPr="005C7FFB">
        <w:t>.</w:t>
      </w:r>
      <w:r w:rsidRPr="00210207">
        <w:rPr>
          <w:lang w:val="de-DE"/>
        </w:rPr>
        <w:t>p</w:t>
      </w:r>
      <w:r w:rsidRPr="005C7FFB">
        <w:t>.</w:t>
      </w:r>
    </w:p>
    <w:p w14:paraId="38DA357F" w14:textId="77777777" w:rsidR="005C7FFB" w:rsidRPr="005C7FFB" w:rsidRDefault="005C7FFB" w:rsidP="005C7FFB">
      <w:pPr>
        <w:spacing w:after="181"/>
        <w:ind w:left="14" w:right="14" w:firstLine="331"/>
      </w:pPr>
    </w:p>
    <w:p w14:paraId="26432826" w14:textId="77777777" w:rsidR="005C7FFB" w:rsidRPr="005C7FFB" w:rsidRDefault="005C7FFB" w:rsidP="005C7FFB">
      <w:pPr>
        <w:spacing w:after="181"/>
        <w:ind w:left="14" w:right="14" w:firstLine="331"/>
      </w:pPr>
      <w:r w:rsidRPr="00210207">
        <w:rPr>
          <w:lang w:val="de-DE"/>
        </w:rPr>
        <w:t>Vergauwen</w:t>
      </w:r>
      <w:r w:rsidRPr="005C7FFB">
        <w:t xml:space="preserve">, </w:t>
      </w:r>
      <w:r w:rsidRPr="00210207">
        <w:rPr>
          <w:lang w:val="de-DE"/>
        </w:rPr>
        <w:t>Guido</w:t>
      </w:r>
    </w:p>
    <w:p w14:paraId="7967F991" w14:textId="77777777" w:rsidR="005C7FFB" w:rsidRPr="00210207" w:rsidRDefault="005C7FFB" w:rsidP="005C7FFB">
      <w:pPr>
        <w:spacing w:after="181"/>
        <w:ind w:left="14" w:right="14" w:firstLine="331"/>
      </w:pPr>
      <w:r>
        <w:t>Научное звание и</w:t>
      </w:r>
      <w:r w:rsidRPr="00210207">
        <w:t xml:space="preserve"> </w:t>
      </w:r>
      <w:r>
        <w:t>степень</w:t>
      </w:r>
      <w:r w:rsidRPr="00210207">
        <w:t xml:space="preserve">: </w:t>
      </w:r>
      <w:r>
        <w:t>профессор, доктор теологии</w:t>
      </w:r>
    </w:p>
    <w:p w14:paraId="24DE1F9F" w14:textId="77777777" w:rsidR="005C7FFB" w:rsidRPr="009044F1" w:rsidRDefault="005C7FFB" w:rsidP="005C7FFB">
      <w:pPr>
        <w:spacing w:after="181"/>
        <w:ind w:right="14"/>
        <w:rPr>
          <w:lang w:val="de-DE"/>
        </w:rPr>
      </w:pPr>
      <w:r w:rsidRPr="009044F1">
        <w:rPr>
          <w:lang w:val="de-DE"/>
        </w:rPr>
        <w:t xml:space="preserve">Institut für Ökumenische Studien, AV. de </w:t>
      </w:r>
      <w:proofErr w:type="spellStart"/>
      <w:r w:rsidRPr="009044F1">
        <w:rPr>
          <w:lang w:val="de-DE"/>
        </w:rPr>
        <w:t>l'Europe</w:t>
      </w:r>
      <w:proofErr w:type="spellEnd"/>
      <w:r w:rsidRPr="009044F1">
        <w:rPr>
          <w:lang w:val="de-DE"/>
        </w:rPr>
        <w:t xml:space="preserve"> 20, CH-1700 Fribourg, Schweiz</w:t>
      </w:r>
    </w:p>
    <w:p w14:paraId="786FD89F" w14:textId="77777777" w:rsidR="005C7FFB" w:rsidRPr="005C7FFB" w:rsidRDefault="005C7FFB" w:rsidP="005C7FFB">
      <w:pPr>
        <w:spacing w:after="1" w:line="260" w:lineRule="auto"/>
        <w:ind w:left="24" w:right="278" w:hanging="10"/>
      </w:pPr>
      <w:r w:rsidRPr="009044F1">
        <w:rPr>
          <w:lang w:val="de-DE"/>
        </w:rPr>
        <w:t>Tel</w:t>
      </w:r>
      <w:r w:rsidRPr="005C7FFB">
        <w:t xml:space="preserve">. +41 79 250 59 57; </w:t>
      </w:r>
      <w:r w:rsidRPr="009044F1">
        <w:rPr>
          <w:lang w:val="de-DE"/>
        </w:rPr>
        <w:t>E</w:t>
      </w:r>
      <w:r w:rsidRPr="005C7FFB">
        <w:t>-</w:t>
      </w:r>
      <w:r w:rsidRPr="009044F1">
        <w:rPr>
          <w:lang w:val="de-DE"/>
        </w:rPr>
        <w:t>mail</w:t>
      </w:r>
      <w:r w:rsidRPr="005C7FFB">
        <w:t xml:space="preserve">: </w:t>
      </w:r>
      <w:proofErr w:type="spellStart"/>
      <w:r w:rsidRPr="009044F1">
        <w:rPr>
          <w:lang w:val="de-DE"/>
        </w:rPr>
        <w:t>guido</w:t>
      </w:r>
      <w:proofErr w:type="spellEnd"/>
      <w:r w:rsidRPr="005C7FFB">
        <w:t>.</w:t>
      </w:r>
      <w:proofErr w:type="spellStart"/>
      <w:r w:rsidRPr="009044F1">
        <w:rPr>
          <w:lang w:val="de-DE"/>
        </w:rPr>
        <w:t>vergauwen</w:t>
      </w:r>
      <w:proofErr w:type="spellEnd"/>
      <w:r w:rsidRPr="005C7FFB">
        <w:t>@</w:t>
      </w:r>
      <w:proofErr w:type="spellStart"/>
      <w:r w:rsidRPr="009044F1">
        <w:rPr>
          <w:lang w:val="de-DE"/>
        </w:rPr>
        <w:t>unifr</w:t>
      </w:r>
      <w:proofErr w:type="spellEnd"/>
      <w:r w:rsidRPr="005C7FFB">
        <w:t>.</w:t>
      </w:r>
      <w:proofErr w:type="spellStart"/>
      <w:r w:rsidRPr="009044F1">
        <w:rPr>
          <w:lang w:val="de-DE"/>
        </w:rPr>
        <w:t>ch</w:t>
      </w:r>
      <w:proofErr w:type="spellEnd"/>
    </w:p>
    <w:p w14:paraId="14213B52" w14:textId="356D8930" w:rsidR="00303040" w:rsidRDefault="005C7FFB" w:rsidP="005C7FFB">
      <w:pPr>
        <w:spacing w:after="362" w:line="260" w:lineRule="auto"/>
        <w:ind w:left="24" w:right="278" w:hanging="10"/>
      </w:pPr>
      <w:r>
        <w:t>Статус</w:t>
      </w:r>
      <w:r w:rsidRPr="00210207">
        <w:t xml:space="preserve">: </w:t>
      </w:r>
      <w:r>
        <w:t>профессор</w:t>
      </w:r>
      <w:r w:rsidRPr="00210207">
        <w:t xml:space="preserve"> </w:t>
      </w:r>
      <w:proofErr w:type="spellStart"/>
      <w:r>
        <w:t>эмеритус</w:t>
      </w:r>
      <w:proofErr w:type="spellEnd"/>
      <w:r w:rsidRPr="00210207">
        <w:t xml:space="preserve"> </w:t>
      </w:r>
      <w:proofErr w:type="spellStart"/>
      <w:r>
        <w:t>Фрибургского</w:t>
      </w:r>
      <w:proofErr w:type="spellEnd"/>
      <w:r w:rsidRPr="00210207">
        <w:t xml:space="preserve"> </w:t>
      </w:r>
      <w:r>
        <w:t>университета</w:t>
      </w:r>
      <w:r w:rsidRPr="00210207">
        <w:t xml:space="preserve"> (</w:t>
      </w:r>
      <w:r>
        <w:t>Швейцария</w:t>
      </w:r>
      <w:r w:rsidRPr="00210207">
        <w:t xml:space="preserve">), </w:t>
      </w:r>
      <w:r>
        <w:t>Теологический</w:t>
      </w:r>
      <w:r w:rsidRPr="00210207">
        <w:t xml:space="preserve"> </w:t>
      </w:r>
      <w:r>
        <w:t>факультет</w:t>
      </w:r>
      <w:r w:rsidRPr="00210207">
        <w:t xml:space="preserve">, </w:t>
      </w:r>
      <w:r>
        <w:t>бывший</w:t>
      </w:r>
      <w:r w:rsidRPr="00210207">
        <w:t xml:space="preserve"> </w:t>
      </w:r>
      <w:r>
        <w:t>профессор</w:t>
      </w:r>
      <w:r w:rsidRPr="00210207">
        <w:t xml:space="preserve"> </w:t>
      </w:r>
      <w:r>
        <w:t>основного</w:t>
      </w:r>
      <w:r w:rsidRPr="00210207">
        <w:t xml:space="preserve"> </w:t>
      </w:r>
      <w:r>
        <w:t>богословия</w:t>
      </w:r>
      <w:r w:rsidRPr="00210207">
        <w:t xml:space="preserve">; </w:t>
      </w:r>
      <w:r>
        <w:t>бывший</w:t>
      </w:r>
      <w:r w:rsidRPr="00210207">
        <w:t xml:space="preserve"> </w:t>
      </w:r>
      <w:r>
        <w:t>директор</w:t>
      </w:r>
      <w:r w:rsidRPr="00210207">
        <w:t xml:space="preserve"> </w:t>
      </w:r>
      <w:r>
        <w:t>Института</w:t>
      </w:r>
      <w:r w:rsidRPr="00210207">
        <w:t xml:space="preserve"> </w:t>
      </w:r>
      <w:r>
        <w:t>экуменических</w:t>
      </w:r>
      <w:r w:rsidRPr="00210207">
        <w:t xml:space="preserve"> </w:t>
      </w:r>
      <w:r>
        <w:t>исследований</w:t>
      </w:r>
      <w:r w:rsidRPr="00210207">
        <w:t xml:space="preserve">, </w:t>
      </w:r>
      <w:r>
        <w:t>бывший</w:t>
      </w:r>
      <w:r w:rsidRPr="00210207">
        <w:t xml:space="preserve"> </w:t>
      </w:r>
      <w:r>
        <w:t>ректор</w:t>
      </w:r>
      <w:r w:rsidRPr="00210207">
        <w:t xml:space="preserve"> </w:t>
      </w:r>
      <w:proofErr w:type="spellStart"/>
      <w:r>
        <w:t>Фрибургского</w:t>
      </w:r>
      <w:proofErr w:type="spellEnd"/>
      <w:r w:rsidRPr="00210207">
        <w:t xml:space="preserve"> </w:t>
      </w:r>
      <w:r>
        <w:t>университета</w:t>
      </w:r>
    </w:p>
    <w:sectPr w:rsidR="00303040" w:rsidSect="00E76CD5">
      <w:footerReference w:type="even" r:id="rId5"/>
      <w:footerReference w:type="default" r:id="rId6"/>
      <w:footerReference w:type="first" r:id="rId7"/>
      <w:pgSz w:w="11900" w:h="16820"/>
      <w:pgMar w:top="1310" w:right="985" w:bottom="138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AED" w14:textId="77777777" w:rsidR="00B827FF" w:rsidRDefault="005C7FFB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FFF" w14:textId="77777777" w:rsidR="00B827FF" w:rsidRDefault="005C7FFB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74CC" w14:textId="77777777" w:rsidR="00B827FF" w:rsidRDefault="005C7FFB">
    <w:pPr>
      <w:spacing w:after="160" w:line="259" w:lineRule="auto"/>
      <w:ind w:right="0" w:firstLine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2A6B"/>
    <w:multiLevelType w:val="hybridMultilevel"/>
    <w:tmpl w:val="ECBC80D8"/>
    <w:lvl w:ilvl="0" w:tplc="7AD476FC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708D6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78E67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0810A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D6778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852A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BEC2A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2DB8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9E38C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B"/>
    <w:rsid w:val="00303040"/>
    <w:rsid w:val="005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B3D"/>
  <w15:chartTrackingRefBased/>
  <w15:docId w15:val="{46CA7A63-B91E-4425-8F23-09BF888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FB"/>
    <w:pPr>
      <w:spacing w:after="112" w:line="249" w:lineRule="auto"/>
      <w:ind w:right="53" w:firstLine="4"/>
      <w:jc w:val="both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Andrei</dc:creator>
  <cp:keywords/>
  <dc:description/>
  <cp:lastModifiedBy>Danilov Andrei</cp:lastModifiedBy>
  <cp:revision>1</cp:revision>
  <dcterms:created xsi:type="dcterms:W3CDTF">2022-06-24T03:54:00Z</dcterms:created>
  <dcterms:modified xsi:type="dcterms:W3CDTF">2022-06-24T03:55:00Z</dcterms:modified>
</cp:coreProperties>
</file>