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5" w:rsidRPr="005137B2" w:rsidRDefault="00C93735" w:rsidP="00C93735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Московская духовная академия</w:t>
      </w:r>
    </w:p>
    <w:p w:rsidR="00C93735" w:rsidRPr="005137B2" w:rsidRDefault="00C93735" w:rsidP="00C93735">
      <w:pPr>
        <w:pStyle w:val="a3"/>
        <w:jc w:val="center"/>
        <w:rPr>
          <w:rFonts w:ascii="Times New Roman" w:hAnsi="Times New Roman"/>
          <w:sz w:val="28"/>
        </w:rPr>
      </w:pPr>
    </w:p>
    <w:p w:rsidR="00C93735" w:rsidRPr="005137B2" w:rsidRDefault="00C93735" w:rsidP="00C93735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 «</w:t>
      </w:r>
      <w:r w:rsidRPr="005137B2">
        <w:rPr>
          <w:rFonts w:ascii="Times New Roman" w:hAnsi="Times New Roman"/>
          <w:b/>
          <w:sz w:val="24"/>
        </w:rPr>
        <w:t>АКТУАЛЬНЫЕ ВОПРОСЫ СОВРЕМЕННОЙ БОГОСЛОВСКОЙ НАУКИ</w:t>
      </w:r>
      <w:r w:rsidRPr="005137B2">
        <w:rPr>
          <w:rFonts w:ascii="Times New Roman" w:hAnsi="Times New Roman"/>
          <w:sz w:val="24"/>
        </w:rPr>
        <w:t>»</w:t>
      </w:r>
    </w:p>
    <w:p w:rsidR="00C93735" w:rsidRPr="005137B2" w:rsidRDefault="00C93735" w:rsidP="00C93735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национальная научная студенческая конференция</w:t>
      </w:r>
    </w:p>
    <w:p w:rsidR="0040359E" w:rsidRPr="00C93735" w:rsidRDefault="0040359E" w:rsidP="00C93735">
      <w:pPr>
        <w:pStyle w:val="a3"/>
        <w:jc w:val="center"/>
        <w:rPr>
          <w:rFonts w:ascii="Times New Roman" w:hAnsi="Times New Roman"/>
          <w:sz w:val="24"/>
        </w:rPr>
      </w:pPr>
    </w:p>
    <w:p w:rsidR="00C93735" w:rsidRDefault="00C93735" w:rsidP="00C93735">
      <w:pPr>
        <w:pStyle w:val="a3"/>
        <w:jc w:val="center"/>
        <w:rPr>
          <w:rFonts w:ascii="Times New Roman" w:hAnsi="Times New Roman"/>
          <w:sz w:val="24"/>
        </w:rPr>
      </w:pPr>
      <w:r w:rsidRPr="00C93735">
        <w:rPr>
          <w:rFonts w:ascii="Times New Roman" w:hAnsi="Times New Roman"/>
          <w:sz w:val="24"/>
        </w:rPr>
        <w:t xml:space="preserve">Список </w:t>
      </w:r>
      <w:r>
        <w:rPr>
          <w:rFonts w:ascii="Times New Roman" w:hAnsi="Times New Roman"/>
          <w:sz w:val="24"/>
        </w:rPr>
        <w:t xml:space="preserve">докладчиков </w:t>
      </w:r>
      <w:r w:rsidRPr="00C93735">
        <w:rPr>
          <w:rFonts w:ascii="Times New Roman" w:hAnsi="Times New Roman"/>
          <w:sz w:val="24"/>
        </w:rPr>
        <w:t>выступивших на конференции 19.04.2021 г. и 14.05.2021 г.</w:t>
      </w:r>
    </w:p>
    <w:p w:rsidR="00C93735" w:rsidRDefault="00C93735" w:rsidP="00C93735">
      <w:pPr>
        <w:pStyle w:val="a3"/>
        <w:jc w:val="center"/>
        <w:rPr>
          <w:rFonts w:ascii="Times New Roman" w:hAnsi="Times New Roman"/>
          <w:sz w:val="24"/>
        </w:rPr>
      </w:pPr>
    </w:p>
    <w:p w:rsidR="00C93735" w:rsidRPr="0078141B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78141B">
        <w:rPr>
          <w:rFonts w:ascii="Times New Roman" w:hAnsi="Times New Roman"/>
          <w:b/>
          <w:i/>
          <w:sz w:val="24"/>
        </w:rPr>
        <w:t>Представители Высших духовных учебных заведений: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Pr="00C93735" w:rsidRDefault="00C93735" w:rsidP="00C93735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Священник Константин Лазукин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III</w:t>
      </w:r>
      <w:r w:rsidRPr="00C93735">
        <w:rPr>
          <w:rFonts w:ascii="Times New Roman" w:hAnsi="Times New Roman"/>
          <w:i/>
          <w:sz w:val="20"/>
        </w:rPr>
        <w:t xml:space="preserve"> курс аспирантуры, ВЦС ОЦАД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Эмпирическая биоэтика: право и ЭКО.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C9373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Дмитрий Олегович Молчанов, чтец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аспирантуры, </w:t>
      </w:r>
      <w:proofErr w:type="spellStart"/>
      <w:r w:rsidRPr="00C93735">
        <w:rPr>
          <w:rFonts w:ascii="Times New Roman" w:hAnsi="Times New Roman"/>
          <w:i/>
          <w:sz w:val="20"/>
          <w:szCs w:val="20"/>
        </w:rPr>
        <w:t>СПбДА</w:t>
      </w:r>
      <w:proofErr w:type="spellEnd"/>
      <w:r w:rsidRPr="00C93735">
        <w:rPr>
          <w:rFonts w:ascii="Times New Roman" w:hAnsi="Times New Roman"/>
          <w:i/>
          <w:sz w:val="20"/>
          <w:szCs w:val="20"/>
        </w:rPr>
        <w:t xml:space="preserve">, Кафедра </w:t>
      </w:r>
      <w:proofErr w:type="spellStart"/>
      <w:r w:rsidRPr="00C93735">
        <w:rPr>
          <w:rFonts w:ascii="Times New Roman" w:hAnsi="Times New Roman"/>
          <w:i/>
          <w:sz w:val="20"/>
          <w:szCs w:val="20"/>
        </w:rPr>
        <w:t>библеистики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Событие Исхода в «Пасхальных гимнах» св. Ефрема Сирина.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C93735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proofErr w:type="spellStart"/>
      <w:r w:rsidRPr="00C93735">
        <w:rPr>
          <w:rFonts w:ascii="Times New Roman" w:hAnsi="Times New Roman"/>
          <w:sz w:val="20"/>
        </w:rPr>
        <w:t>Кадура</w:t>
      </w:r>
      <w:proofErr w:type="spellEnd"/>
      <w:r w:rsidRPr="00C93735">
        <w:rPr>
          <w:rFonts w:ascii="Times New Roman" w:hAnsi="Times New Roman"/>
          <w:sz w:val="20"/>
        </w:rPr>
        <w:t xml:space="preserve"> Серафим Дмитриевич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</w:t>
      </w:r>
      <w:r w:rsidRPr="00C93735">
        <w:rPr>
          <w:rFonts w:ascii="Times New Roman" w:hAnsi="Times New Roman"/>
          <w:i/>
          <w:sz w:val="20"/>
        </w:rPr>
        <w:t xml:space="preserve"> курс аспирантуры Кафедра Богословия </w:t>
      </w:r>
      <w:proofErr w:type="spellStart"/>
      <w:r w:rsidRPr="00C93735">
        <w:rPr>
          <w:rFonts w:ascii="Times New Roman" w:hAnsi="Times New Roman"/>
          <w:i/>
          <w:sz w:val="20"/>
        </w:rPr>
        <w:t>СПбДА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 Специфика учения о свободе воли </w:t>
      </w:r>
      <w:proofErr w:type="spellStart"/>
      <w:r w:rsidRPr="00C93735">
        <w:rPr>
          <w:rFonts w:ascii="Times New Roman" w:hAnsi="Times New Roman"/>
          <w:sz w:val="20"/>
        </w:rPr>
        <w:t>Оригена</w:t>
      </w:r>
      <w:proofErr w:type="spellEnd"/>
      <w:r w:rsidRPr="00C93735">
        <w:rPr>
          <w:rFonts w:ascii="Times New Roman" w:hAnsi="Times New Roman"/>
          <w:sz w:val="20"/>
        </w:rPr>
        <w:t xml:space="preserve"> Александрийского.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C93735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Монах Феодор (</w:t>
      </w:r>
      <w:proofErr w:type="spellStart"/>
      <w:r w:rsidRPr="00C93735">
        <w:rPr>
          <w:rFonts w:ascii="Times New Roman" w:hAnsi="Times New Roman"/>
          <w:sz w:val="20"/>
        </w:rPr>
        <w:t>Бенедисюк</w:t>
      </w:r>
      <w:proofErr w:type="spellEnd"/>
      <w:r w:rsidRPr="00C93735">
        <w:rPr>
          <w:rFonts w:ascii="Times New Roman" w:hAnsi="Times New Roman"/>
          <w:sz w:val="20"/>
        </w:rPr>
        <w:t>)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аспирантуры, кафедра Богословия и </w:t>
      </w:r>
      <w:proofErr w:type="spellStart"/>
      <w:r w:rsidRPr="00C93735">
        <w:rPr>
          <w:rFonts w:ascii="Times New Roman" w:hAnsi="Times New Roman"/>
          <w:i/>
          <w:sz w:val="20"/>
        </w:rPr>
        <w:t>библеистики</w:t>
      </w:r>
      <w:proofErr w:type="spellEnd"/>
      <w:r w:rsidRPr="00C93735">
        <w:rPr>
          <w:rFonts w:ascii="Times New Roman" w:hAnsi="Times New Roman"/>
          <w:i/>
          <w:sz w:val="20"/>
        </w:rPr>
        <w:t xml:space="preserve"> Киевская духовная академия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Результаты основных ступеней совершенства человека и классификация видов совершенств в монашеской письменности эпохи Вселенских Соборов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C9373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Инокиня Екатерина (Копыл Елена Владимировна)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</w:rPr>
        <w:t>Соискатель ученой степени кандидата теологии (ПСТГУ), выпускающая кафедра – систематического богословия и патрологии (ПСТГУ)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Богословие святых мест: феномен и его содержание в палестинской традиции в V-VIII веках.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78141B" w:rsidRPr="0096453D" w:rsidRDefault="0078141B" w:rsidP="0078141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Балыко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Тимофей Александрович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497813">
        <w:rPr>
          <w:rFonts w:ascii="Times New Roman" w:hAnsi="Times New Roman"/>
          <w:i/>
          <w:sz w:val="20"/>
          <w:szCs w:val="20"/>
        </w:rPr>
        <w:t>3 курс аспирантуры, Кафедра общей и русской церковной истории и канонического права ПСТГУ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Формирование предпосылок обновленческого раскола в среде либерального дворянства и духовенства Орловской губернии в 1900-1917 гг.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Иоанн (</w:t>
      </w:r>
      <w:proofErr w:type="spellStart"/>
      <w:r w:rsidRPr="0096453D">
        <w:rPr>
          <w:rFonts w:ascii="Times New Roman" w:hAnsi="Times New Roman"/>
          <w:sz w:val="20"/>
          <w:szCs w:val="20"/>
        </w:rPr>
        <w:t>Шимон</w:t>
      </w:r>
      <w:proofErr w:type="spellEnd"/>
      <w:r w:rsidRPr="0096453D">
        <w:rPr>
          <w:rFonts w:ascii="Times New Roman" w:hAnsi="Times New Roman"/>
          <w:sz w:val="20"/>
          <w:szCs w:val="20"/>
        </w:rPr>
        <w:t>), протоиерей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497813">
        <w:rPr>
          <w:rFonts w:ascii="Times New Roman" w:hAnsi="Times New Roman"/>
          <w:i/>
          <w:sz w:val="20"/>
          <w:szCs w:val="20"/>
        </w:rPr>
        <w:t>2 курс аспирантуры, ПСТГУ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Крымская епархия в 1961–1964 гг. и противостояние антицерковному давлению митрополита Симферопольского и Крымского Гурия (Егорова)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Священник Павел Петрович Почтовый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</w:t>
      </w:r>
      <w:r w:rsidRPr="00C93735">
        <w:rPr>
          <w:rFonts w:ascii="Times New Roman" w:hAnsi="Times New Roman"/>
          <w:i/>
          <w:sz w:val="20"/>
        </w:rPr>
        <w:t xml:space="preserve"> курс магистратуры Донской духовной семинарии Государственно-конфессиональных отношений</w:t>
      </w:r>
    </w:p>
    <w:p w:rsidR="00C93735" w:rsidRDefault="00C93735" w:rsidP="00C93735">
      <w:pPr>
        <w:pStyle w:val="a3"/>
        <w:rPr>
          <w:rFonts w:ascii="Times New Roman" w:hAnsi="Times New Roman"/>
          <w:sz w:val="20"/>
        </w:rPr>
      </w:pPr>
      <w:proofErr w:type="spellStart"/>
      <w:r w:rsidRPr="00C93735">
        <w:rPr>
          <w:rFonts w:ascii="Times New Roman" w:hAnsi="Times New Roman"/>
          <w:sz w:val="20"/>
        </w:rPr>
        <w:t>Этнонациональная</w:t>
      </w:r>
      <w:proofErr w:type="spellEnd"/>
      <w:r w:rsidRPr="00C93735">
        <w:rPr>
          <w:rFonts w:ascii="Times New Roman" w:hAnsi="Times New Roman"/>
          <w:sz w:val="20"/>
        </w:rPr>
        <w:t xml:space="preserve"> идентичность в самосознании христианина: богословский анализ.</w:t>
      </w:r>
    </w:p>
    <w:p w:rsidR="0078141B" w:rsidRDefault="0078141B" w:rsidP="00C93735">
      <w:pPr>
        <w:pStyle w:val="a3"/>
        <w:rPr>
          <w:rFonts w:ascii="Times New Roman" w:hAnsi="Times New Roman"/>
          <w:sz w:val="20"/>
        </w:rPr>
      </w:pPr>
    </w:p>
    <w:p w:rsidR="0078141B" w:rsidRPr="00C93735" w:rsidRDefault="0078141B" w:rsidP="00C93735">
      <w:pPr>
        <w:pStyle w:val="a3"/>
        <w:rPr>
          <w:rFonts w:ascii="Times New Roman" w:hAnsi="Times New Roman"/>
          <w:sz w:val="20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C93735">
        <w:rPr>
          <w:rFonts w:ascii="Times New Roman" w:hAnsi="Times New Roman"/>
          <w:i/>
          <w:sz w:val="24"/>
        </w:rPr>
        <w:t>Кафедра</w:t>
      </w:r>
      <w:r w:rsidRPr="00C93735">
        <w:rPr>
          <w:rFonts w:ascii="Times New Roman" w:hAnsi="Times New Roman"/>
          <w:b/>
          <w:i/>
          <w:sz w:val="24"/>
        </w:rPr>
        <w:t xml:space="preserve"> Богословия: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Иерей Дмитрий </w:t>
      </w:r>
      <w:proofErr w:type="spellStart"/>
      <w:r w:rsidRPr="0096453D">
        <w:rPr>
          <w:rFonts w:ascii="Times New Roman" w:hAnsi="Times New Roman"/>
          <w:sz w:val="20"/>
          <w:szCs w:val="20"/>
        </w:rPr>
        <w:t>Слугин</w:t>
      </w:r>
      <w:proofErr w:type="spellEnd"/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 xml:space="preserve">4 </w:t>
      </w:r>
      <w:r w:rsidRPr="00F37A42">
        <w:rPr>
          <w:rFonts w:ascii="Times New Roman" w:hAnsi="Times New Roman"/>
          <w:i/>
          <w:sz w:val="20"/>
          <w:szCs w:val="20"/>
        </w:rPr>
        <w:t>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Теологическая проблема единения Бога и человека в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теономной</w:t>
      </w:r>
      <w:proofErr w:type="spellEnd"/>
      <w:r>
        <w:rPr>
          <w:rFonts w:ascii="Times New Roman" w:hAnsi="Times New Roman"/>
          <w:sz w:val="20"/>
          <w:szCs w:val="20"/>
        </w:rPr>
        <w:t xml:space="preserve"> этике Н. О. </w:t>
      </w:r>
      <w:proofErr w:type="spellStart"/>
      <w:r>
        <w:rPr>
          <w:rFonts w:ascii="Times New Roman" w:hAnsi="Times New Roman"/>
          <w:sz w:val="20"/>
          <w:szCs w:val="20"/>
        </w:rPr>
        <w:t>Лосского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Ноздрин Дмитрий Игоревич, иерей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кафедры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Преподобный Иоанн </w:t>
      </w:r>
      <w:proofErr w:type="spellStart"/>
      <w:r w:rsidRPr="0096453D">
        <w:rPr>
          <w:rFonts w:ascii="Times New Roman" w:hAnsi="Times New Roman"/>
          <w:sz w:val="20"/>
          <w:szCs w:val="20"/>
        </w:rPr>
        <w:t>Кассиан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Римлянин о зле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Иерей Вадим </w:t>
      </w:r>
      <w:proofErr w:type="spellStart"/>
      <w:r w:rsidRPr="0096453D">
        <w:rPr>
          <w:rFonts w:ascii="Times New Roman" w:hAnsi="Times New Roman"/>
          <w:sz w:val="20"/>
          <w:szCs w:val="20"/>
        </w:rPr>
        <w:t>Парахин</w:t>
      </w:r>
      <w:proofErr w:type="spellEnd"/>
    </w:p>
    <w:p w:rsidR="00C93735" w:rsidRPr="009112CA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3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кафедры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Католическое богословие после II </w:t>
      </w:r>
      <w:proofErr w:type="spellStart"/>
      <w:r w:rsidRPr="0096453D">
        <w:rPr>
          <w:rFonts w:ascii="Times New Roman" w:hAnsi="Times New Roman"/>
          <w:sz w:val="20"/>
          <w:szCs w:val="20"/>
        </w:rPr>
        <w:t>Ватиканского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собора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Священник Алексеевский Роман Андреевич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Богословско-аскетическая традиция преподобного Порфирия </w:t>
      </w:r>
      <w:proofErr w:type="spellStart"/>
      <w:r w:rsidRPr="0096453D"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z w:val="20"/>
          <w:szCs w:val="20"/>
        </w:rPr>
        <w:t>всокаливита</w:t>
      </w:r>
      <w:proofErr w:type="spellEnd"/>
      <w:r>
        <w:rPr>
          <w:rFonts w:ascii="Times New Roman" w:hAnsi="Times New Roman"/>
          <w:sz w:val="20"/>
          <w:szCs w:val="20"/>
        </w:rPr>
        <w:t xml:space="preserve"> и святителя Игнатия </w:t>
      </w:r>
      <w:r w:rsidRPr="0096453D">
        <w:rPr>
          <w:rFonts w:ascii="Times New Roman" w:hAnsi="Times New Roman"/>
          <w:sz w:val="20"/>
          <w:szCs w:val="20"/>
        </w:rPr>
        <w:t>(Брянчанинова)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Иерей Глеб Рябинин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Дар различения</w:t>
      </w:r>
      <w:proofErr w:type="gramStart"/>
      <w:r w:rsidRPr="0096453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453D">
        <w:rPr>
          <w:rFonts w:ascii="Times New Roman" w:hAnsi="Times New Roman"/>
          <w:sz w:val="20"/>
          <w:szCs w:val="20"/>
        </w:rPr>
        <w:t>διάκρισις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96453D">
        <w:rPr>
          <w:rFonts w:ascii="Times New Roman" w:hAnsi="Times New Roman"/>
          <w:sz w:val="20"/>
          <w:szCs w:val="20"/>
        </w:rPr>
        <w:t xml:space="preserve">в учении блаженного </w:t>
      </w:r>
      <w:proofErr w:type="spellStart"/>
      <w:r w:rsidRPr="0096453D">
        <w:rPr>
          <w:rFonts w:ascii="Times New Roman" w:hAnsi="Times New Roman"/>
          <w:sz w:val="20"/>
          <w:szCs w:val="20"/>
        </w:rPr>
        <w:t>Дидоха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453D">
        <w:rPr>
          <w:rFonts w:ascii="Times New Roman" w:hAnsi="Times New Roman"/>
          <w:sz w:val="20"/>
          <w:szCs w:val="20"/>
        </w:rPr>
        <w:t>Фотикийского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93735" w:rsidRPr="009112CA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Зинин Николай,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Евхаристия</w:t>
      </w:r>
      <w:proofErr w:type="gramStart"/>
      <w:r w:rsidRPr="0096453D">
        <w:rPr>
          <w:rFonts w:ascii="Times New Roman" w:hAnsi="Times New Roman"/>
          <w:sz w:val="20"/>
          <w:szCs w:val="20"/>
        </w:rPr>
        <w:t>.</w:t>
      </w:r>
      <w:proofErr w:type="gramEnd"/>
      <w:r w:rsidRPr="009645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453D">
        <w:rPr>
          <w:rFonts w:ascii="Times New Roman" w:hAnsi="Times New Roman"/>
          <w:sz w:val="20"/>
          <w:szCs w:val="20"/>
        </w:rPr>
        <w:t>с</w:t>
      </w:r>
      <w:proofErr w:type="gramEnd"/>
      <w:r w:rsidRPr="0096453D">
        <w:rPr>
          <w:rFonts w:ascii="Times New Roman" w:hAnsi="Times New Roman"/>
          <w:sz w:val="20"/>
          <w:szCs w:val="20"/>
        </w:rPr>
        <w:t>имволический язык и рациональный дискурс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Иеромонах Дамиан (Воронов)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кафедры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Философские и исторические основания </w:t>
      </w:r>
      <w:proofErr w:type="spellStart"/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нейроэтики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C93735" w:rsidRPr="00F37A42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F37A42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Семенова Елена Сергеевна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кафедры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Дружба как духовно-нравственная реальность в богослужебных текстах Триоди Постной</w:t>
      </w:r>
      <w:r>
        <w:rPr>
          <w:rFonts w:ascii="Times New Roman" w:hAnsi="Times New Roman"/>
          <w:sz w:val="20"/>
          <w:szCs w:val="20"/>
        </w:rPr>
        <w:t>.</w:t>
      </w:r>
    </w:p>
    <w:p w:rsidR="00C93735" w:rsidRPr="00F37A42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F9789E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9789E">
        <w:rPr>
          <w:rFonts w:ascii="Times New Roman" w:hAnsi="Times New Roman"/>
          <w:sz w:val="20"/>
          <w:szCs w:val="20"/>
        </w:rPr>
        <w:t>Максимов Сергей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кафедры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F9789E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F9789E">
        <w:rPr>
          <w:rFonts w:ascii="Times New Roman" w:hAnsi="Times New Roman"/>
          <w:sz w:val="20"/>
          <w:szCs w:val="20"/>
        </w:rPr>
        <w:t xml:space="preserve">Основные недостатки «гипотетического» подхода к изучению наследия </w:t>
      </w:r>
      <w:proofErr w:type="spellStart"/>
      <w:r w:rsidRPr="00F9789E">
        <w:rPr>
          <w:rFonts w:ascii="Times New Roman" w:hAnsi="Times New Roman"/>
          <w:sz w:val="20"/>
          <w:szCs w:val="20"/>
        </w:rPr>
        <w:t>Оригена</w:t>
      </w:r>
      <w:proofErr w:type="spellEnd"/>
      <w:r w:rsidRPr="00F9789E"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Иеромонах </w:t>
      </w:r>
      <w:proofErr w:type="spellStart"/>
      <w:r w:rsidRPr="0096453D">
        <w:rPr>
          <w:rFonts w:ascii="Times New Roman" w:hAnsi="Times New Roman"/>
          <w:sz w:val="20"/>
          <w:szCs w:val="20"/>
        </w:rPr>
        <w:t>Паисий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(Буй)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Учение В. </w:t>
      </w:r>
      <w:proofErr w:type="spellStart"/>
      <w:r w:rsidRPr="0096453D">
        <w:rPr>
          <w:rFonts w:ascii="Times New Roman" w:hAnsi="Times New Roman"/>
          <w:sz w:val="20"/>
          <w:szCs w:val="20"/>
        </w:rPr>
        <w:t>Франкла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о человеке в свете православной антропологии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Квашнин Михаил Владимирович, чтец,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F37A42">
        <w:rPr>
          <w:rFonts w:ascii="Times New Roman" w:hAnsi="Times New Roman"/>
          <w:i/>
          <w:sz w:val="20"/>
          <w:szCs w:val="20"/>
        </w:rPr>
        <w:t xml:space="preserve">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Учение о причастии Богу </w:t>
      </w:r>
      <w:proofErr w:type="spellStart"/>
      <w:r w:rsidRPr="0096453D">
        <w:rPr>
          <w:rFonts w:ascii="Times New Roman" w:hAnsi="Times New Roman"/>
          <w:sz w:val="20"/>
          <w:szCs w:val="20"/>
        </w:rPr>
        <w:t>свт</w:t>
      </w:r>
      <w:proofErr w:type="spellEnd"/>
      <w:r w:rsidRPr="0096453D">
        <w:rPr>
          <w:rFonts w:ascii="Times New Roman" w:hAnsi="Times New Roman"/>
          <w:sz w:val="20"/>
          <w:szCs w:val="20"/>
        </w:rPr>
        <w:t>. Григория Богослова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9C2087" w:rsidRPr="00DD77C6" w:rsidRDefault="009C2087" w:rsidP="009C208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D77C6">
        <w:rPr>
          <w:rFonts w:ascii="Times New Roman" w:hAnsi="Times New Roman"/>
          <w:sz w:val="20"/>
          <w:szCs w:val="20"/>
        </w:rPr>
        <w:t>иеродиакон Герман (</w:t>
      </w:r>
      <w:proofErr w:type="spellStart"/>
      <w:r w:rsidRPr="00DD77C6">
        <w:rPr>
          <w:rFonts w:ascii="Times New Roman" w:hAnsi="Times New Roman"/>
          <w:sz w:val="20"/>
          <w:szCs w:val="20"/>
        </w:rPr>
        <w:t>Мурог</w:t>
      </w:r>
      <w:proofErr w:type="spellEnd"/>
      <w:r w:rsidRPr="00DD77C6">
        <w:rPr>
          <w:rFonts w:ascii="Times New Roman" w:hAnsi="Times New Roman"/>
          <w:sz w:val="20"/>
          <w:szCs w:val="20"/>
        </w:rPr>
        <w:t xml:space="preserve"> Егор Игоревич) </w:t>
      </w:r>
    </w:p>
    <w:p w:rsidR="009C2087" w:rsidRPr="009A552B" w:rsidRDefault="009C2087" w:rsidP="009C2087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 курс аспирантуры</w:t>
      </w:r>
      <w:r w:rsidRPr="00F37A42">
        <w:rPr>
          <w:rFonts w:ascii="Times New Roman" w:hAnsi="Times New Roman"/>
          <w:i/>
          <w:sz w:val="20"/>
          <w:szCs w:val="20"/>
        </w:rPr>
        <w:t>,  кафедр</w:t>
      </w:r>
      <w:r>
        <w:rPr>
          <w:rFonts w:ascii="Times New Roman" w:hAnsi="Times New Roman"/>
          <w:i/>
          <w:sz w:val="20"/>
          <w:szCs w:val="20"/>
        </w:rPr>
        <w:t xml:space="preserve">а </w:t>
      </w:r>
      <w:r w:rsidRPr="00F37A42">
        <w:rPr>
          <w:rFonts w:ascii="Times New Roman" w:hAnsi="Times New Roman"/>
          <w:i/>
          <w:sz w:val="20"/>
          <w:szCs w:val="20"/>
        </w:rPr>
        <w:t>Богословия</w:t>
      </w:r>
    </w:p>
    <w:p w:rsidR="009C2087" w:rsidRDefault="009C2087" w:rsidP="009C2087">
      <w:pPr>
        <w:pStyle w:val="a3"/>
        <w:rPr>
          <w:rFonts w:ascii="Times New Roman" w:hAnsi="Times New Roman"/>
          <w:sz w:val="20"/>
          <w:szCs w:val="20"/>
        </w:rPr>
      </w:pPr>
      <w:r w:rsidRPr="00BE3896">
        <w:rPr>
          <w:rFonts w:ascii="Times New Roman" w:hAnsi="Times New Roman"/>
          <w:sz w:val="20"/>
          <w:szCs w:val="20"/>
        </w:rPr>
        <w:t>Основа новой «гражданской религии» России</w:t>
      </w:r>
      <w:r>
        <w:rPr>
          <w:rFonts w:ascii="Times New Roman" w:hAnsi="Times New Roman"/>
          <w:sz w:val="20"/>
          <w:szCs w:val="20"/>
        </w:rPr>
        <w:t>.</w:t>
      </w:r>
    </w:p>
    <w:p w:rsidR="009C2087" w:rsidRPr="00BE3896" w:rsidRDefault="009C2087" w:rsidP="009C2087">
      <w:pPr>
        <w:pStyle w:val="a3"/>
        <w:rPr>
          <w:rFonts w:ascii="Times New Roman" w:hAnsi="Times New Roman"/>
          <w:sz w:val="24"/>
        </w:rPr>
      </w:pPr>
    </w:p>
    <w:p w:rsidR="00C93735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Елиманов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Вадим Евгеньевич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93735" w:rsidRPr="00F37A42" w:rsidRDefault="00C93735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F37A42">
        <w:rPr>
          <w:rFonts w:ascii="Times New Roman" w:hAnsi="Times New Roman"/>
          <w:i/>
          <w:sz w:val="20"/>
          <w:szCs w:val="20"/>
        </w:rPr>
        <w:t>1 курс аспирантуры,  кафедр</w:t>
      </w:r>
      <w:r w:rsidR="009C2087"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Евхаристия, Тайная Вечеря, Голгофа в богословии св. Николая </w:t>
      </w:r>
      <w:proofErr w:type="spellStart"/>
      <w:r w:rsidRPr="0096453D">
        <w:rPr>
          <w:rFonts w:ascii="Times New Roman" w:hAnsi="Times New Roman"/>
          <w:sz w:val="20"/>
          <w:szCs w:val="20"/>
        </w:rPr>
        <w:t>Кавасилы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Монах </w:t>
      </w:r>
      <w:proofErr w:type="spellStart"/>
      <w:r w:rsidRPr="0096453D">
        <w:rPr>
          <w:rFonts w:ascii="Times New Roman" w:hAnsi="Times New Roman"/>
          <w:sz w:val="20"/>
          <w:szCs w:val="20"/>
        </w:rPr>
        <w:t>Иоасаф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(Устюжанинов)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F37A42">
        <w:rPr>
          <w:rFonts w:ascii="Times New Roman" w:hAnsi="Times New Roman"/>
          <w:i/>
          <w:sz w:val="20"/>
          <w:szCs w:val="20"/>
        </w:rPr>
        <w:t>1 курс аспирантуры,  кафедр</w:t>
      </w:r>
      <w:r w:rsidR="009C2087">
        <w:rPr>
          <w:rFonts w:ascii="Times New Roman" w:hAnsi="Times New Roman"/>
          <w:i/>
          <w:sz w:val="20"/>
          <w:szCs w:val="20"/>
        </w:rPr>
        <w:t xml:space="preserve">а </w:t>
      </w:r>
      <w:r w:rsidRPr="00F37A42">
        <w:rPr>
          <w:rFonts w:ascii="Times New Roman" w:hAnsi="Times New Roman"/>
          <w:i/>
          <w:sz w:val="20"/>
          <w:szCs w:val="20"/>
        </w:rPr>
        <w:t>Богословия</w:t>
      </w:r>
      <w:r w:rsidRPr="0096453D">
        <w:rPr>
          <w:rFonts w:ascii="Times New Roman" w:hAnsi="Times New Roman"/>
          <w:sz w:val="20"/>
          <w:szCs w:val="20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Современная молодежь в условиях духовно-нравственной пандемии человечества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Гуляев Денис Александрович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F37A42">
        <w:rPr>
          <w:rFonts w:ascii="Times New Roman" w:hAnsi="Times New Roman"/>
          <w:i/>
          <w:sz w:val="20"/>
          <w:szCs w:val="20"/>
        </w:rPr>
        <w:t>1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sz w:val="20"/>
          <w:szCs w:val="20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Христианская медитация. Понятие "медитация" в контексте духовной практики западных христиан</w:t>
      </w:r>
      <w:r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F37A42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Клинцов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Геннадий Иванович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F37A42">
        <w:rPr>
          <w:rFonts w:ascii="Times New Roman" w:hAnsi="Times New Roman"/>
          <w:i/>
          <w:sz w:val="20"/>
          <w:szCs w:val="20"/>
        </w:rPr>
        <w:t>1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sz w:val="20"/>
          <w:szCs w:val="20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lastRenderedPageBreak/>
        <w:t>Идея искусственности Православного направления в Христианстве. Введение в проблематику и постановка проблемы.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F37A42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Чернобровкин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Максим Викторович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F37A42">
        <w:rPr>
          <w:rFonts w:ascii="Times New Roman" w:hAnsi="Times New Roman"/>
          <w:i/>
          <w:sz w:val="20"/>
          <w:szCs w:val="20"/>
        </w:rPr>
        <w:t>1 курс аспирантуры,  кафедр</w:t>
      </w:r>
      <w:r>
        <w:rPr>
          <w:rFonts w:ascii="Times New Roman" w:hAnsi="Times New Roman"/>
          <w:i/>
          <w:sz w:val="20"/>
          <w:szCs w:val="20"/>
        </w:rPr>
        <w:t>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sz w:val="20"/>
          <w:szCs w:val="20"/>
        </w:rPr>
        <w:t xml:space="preserve"> </w:t>
      </w:r>
    </w:p>
    <w:p w:rsidR="00C93735" w:rsidRPr="0096453D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Методологические проблемы диалога православного богословия и биологии</w:t>
      </w:r>
      <w:r>
        <w:rPr>
          <w:rFonts w:ascii="Times New Roman" w:hAnsi="Times New Roman"/>
          <w:sz w:val="20"/>
          <w:szCs w:val="20"/>
        </w:rPr>
        <w:t>.</w:t>
      </w:r>
    </w:p>
    <w:p w:rsidR="00C93735" w:rsidRPr="00F37A42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Перевалов Александр Юрьевич, чтец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 курс аспирантуры,  кафедра</w:t>
      </w:r>
      <w:r w:rsidRPr="00F37A42">
        <w:rPr>
          <w:rFonts w:ascii="Times New Roman" w:hAnsi="Times New Roman"/>
          <w:i/>
          <w:sz w:val="20"/>
          <w:szCs w:val="20"/>
        </w:rPr>
        <w:t xml:space="preserve"> Богословия</w:t>
      </w:r>
      <w:r w:rsidRPr="0096453D">
        <w:rPr>
          <w:rFonts w:ascii="Times New Roman" w:hAnsi="Times New Roman"/>
          <w:sz w:val="20"/>
          <w:szCs w:val="20"/>
        </w:rPr>
        <w:t xml:space="preserve"> 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Значение трудов профессора догматического богословия МДА Беляева А.Д. для </w:t>
      </w:r>
      <w:proofErr w:type="gramStart"/>
      <w:r w:rsidRPr="0096453D">
        <w:rPr>
          <w:rFonts w:ascii="Times New Roman" w:hAnsi="Times New Roman"/>
          <w:sz w:val="20"/>
          <w:szCs w:val="20"/>
        </w:rPr>
        <w:t>современной</w:t>
      </w:r>
      <w:proofErr w:type="gramEnd"/>
      <w:r w:rsidRPr="0096453D">
        <w:rPr>
          <w:rFonts w:ascii="Times New Roman" w:hAnsi="Times New Roman"/>
          <w:sz w:val="20"/>
          <w:szCs w:val="20"/>
        </w:rPr>
        <w:t xml:space="preserve"> богословской 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науки.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96453D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Священник Евгений Борисович Зыков</w:t>
      </w:r>
    </w:p>
    <w:p w:rsidR="00C93735" w:rsidRPr="009112CA" w:rsidRDefault="00C93735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9112CA">
        <w:rPr>
          <w:rFonts w:ascii="Times New Roman" w:hAnsi="Times New Roman"/>
          <w:i/>
          <w:sz w:val="20"/>
          <w:szCs w:val="20"/>
        </w:rPr>
        <w:t>Абитуриент аспирантуры, кафедр</w:t>
      </w:r>
      <w:r w:rsidR="009C2087">
        <w:rPr>
          <w:rFonts w:ascii="Times New Roman" w:hAnsi="Times New Roman"/>
          <w:i/>
          <w:sz w:val="20"/>
          <w:szCs w:val="20"/>
        </w:rPr>
        <w:t xml:space="preserve">а </w:t>
      </w:r>
      <w:r w:rsidRPr="009112CA">
        <w:rPr>
          <w:rFonts w:ascii="Times New Roman" w:hAnsi="Times New Roman"/>
          <w:i/>
          <w:sz w:val="20"/>
          <w:szCs w:val="20"/>
        </w:rPr>
        <w:t xml:space="preserve"> Богословия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Отличительные особенности предмета и методов е</w:t>
      </w:r>
      <w:r>
        <w:rPr>
          <w:rFonts w:ascii="Times New Roman" w:hAnsi="Times New Roman"/>
          <w:sz w:val="20"/>
          <w:szCs w:val="20"/>
        </w:rPr>
        <w:t>стественных и гуманитарных наук.</w:t>
      </w:r>
    </w:p>
    <w:p w:rsidR="00C93735" w:rsidRDefault="00C93735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4E10D5" w:rsidRDefault="004E10D5" w:rsidP="004E10D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Иерей Евгений </w:t>
      </w:r>
      <w:proofErr w:type="spellStart"/>
      <w:r>
        <w:rPr>
          <w:rFonts w:ascii="Times New Roman" w:hAnsi="Times New Roman"/>
          <w:sz w:val="20"/>
          <w:szCs w:val="20"/>
        </w:rPr>
        <w:t>Смольянинов</w:t>
      </w:r>
      <w:proofErr w:type="spellEnd"/>
    </w:p>
    <w:p w:rsidR="004E10D5" w:rsidRPr="008B0288" w:rsidRDefault="004E10D5" w:rsidP="004E10D5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B0288">
        <w:rPr>
          <w:rFonts w:ascii="Times New Roman" w:hAnsi="Times New Roman"/>
          <w:i/>
          <w:sz w:val="20"/>
          <w:szCs w:val="20"/>
        </w:rPr>
        <w:t>Аспирантура, кафедра Богословия</w:t>
      </w:r>
    </w:p>
    <w:p w:rsidR="004E10D5" w:rsidRPr="0096453D" w:rsidRDefault="004E10D5" w:rsidP="004E10D5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A76B6D">
        <w:rPr>
          <w:rFonts w:ascii="Times New Roman" w:hAnsi="Times New Roman"/>
          <w:sz w:val="20"/>
          <w:szCs w:val="20"/>
        </w:rPr>
        <w:t xml:space="preserve">Принятие священного сана (от </w:t>
      </w:r>
      <w:proofErr w:type="spellStart"/>
      <w:r w:rsidRPr="00A76B6D">
        <w:rPr>
          <w:rFonts w:ascii="Times New Roman" w:hAnsi="Times New Roman"/>
          <w:sz w:val="20"/>
          <w:szCs w:val="20"/>
        </w:rPr>
        <w:t>ставленнического</w:t>
      </w:r>
      <w:proofErr w:type="spellEnd"/>
      <w:r w:rsidRPr="00A76B6D">
        <w:rPr>
          <w:rFonts w:ascii="Times New Roman" w:hAnsi="Times New Roman"/>
          <w:sz w:val="20"/>
          <w:szCs w:val="20"/>
        </w:rPr>
        <w:t xml:space="preserve"> экзамена до первого опыта служения) как особый этап обучения в Московской духовной академии</w:t>
      </w:r>
    </w:p>
    <w:p w:rsidR="004E10D5" w:rsidRPr="0096453D" w:rsidRDefault="004E10D5" w:rsidP="004E10D5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4E10D5" w:rsidRPr="008B0288" w:rsidRDefault="004E10D5" w:rsidP="004E10D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B0288">
        <w:rPr>
          <w:rFonts w:ascii="Times New Roman" w:hAnsi="Times New Roman"/>
          <w:sz w:val="20"/>
          <w:szCs w:val="20"/>
        </w:rPr>
        <w:t>Бурдин</w:t>
      </w:r>
      <w:proofErr w:type="spellEnd"/>
      <w:r w:rsidRPr="008B02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Максим</w:t>
      </w:r>
      <w:r w:rsidRPr="008B028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B0288">
        <w:rPr>
          <w:rFonts w:ascii="Times New Roman" w:hAnsi="Times New Roman"/>
          <w:sz w:val="20"/>
          <w:szCs w:val="20"/>
        </w:rPr>
        <w:t>иер</w:t>
      </w:r>
      <w:proofErr w:type="spellEnd"/>
      <w:r w:rsidRPr="008B0288">
        <w:rPr>
          <w:rFonts w:ascii="Times New Roman" w:hAnsi="Times New Roman"/>
          <w:sz w:val="20"/>
          <w:szCs w:val="20"/>
        </w:rPr>
        <w:t>.</w:t>
      </w:r>
    </w:p>
    <w:p w:rsidR="004E10D5" w:rsidRPr="008B0288" w:rsidRDefault="004E10D5" w:rsidP="004E10D5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B0288">
        <w:rPr>
          <w:rFonts w:ascii="Times New Roman" w:hAnsi="Times New Roman"/>
          <w:i/>
          <w:sz w:val="20"/>
          <w:szCs w:val="20"/>
        </w:rPr>
        <w:t>Аспирантура, кафедра Богословия</w:t>
      </w:r>
    </w:p>
    <w:p w:rsidR="004E10D5" w:rsidRPr="008B0288" w:rsidRDefault="004E10D5" w:rsidP="004E10D5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B0288">
        <w:rPr>
          <w:rFonts w:ascii="Times New Roman" w:hAnsi="Times New Roman"/>
          <w:sz w:val="20"/>
          <w:szCs w:val="20"/>
        </w:rPr>
        <w:t xml:space="preserve">Христианский принцип </w:t>
      </w:r>
      <w:proofErr w:type="spellStart"/>
      <w:r w:rsidRPr="008B0288">
        <w:rPr>
          <w:rFonts w:ascii="Times New Roman" w:hAnsi="Times New Roman"/>
          <w:sz w:val="20"/>
          <w:szCs w:val="20"/>
        </w:rPr>
        <w:t>disciplina</w:t>
      </w:r>
      <w:proofErr w:type="spellEnd"/>
      <w:r w:rsidRPr="008B02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0288">
        <w:rPr>
          <w:rFonts w:ascii="Times New Roman" w:hAnsi="Times New Roman"/>
          <w:sz w:val="20"/>
          <w:szCs w:val="20"/>
        </w:rPr>
        <w:t>arcani</w:t>
      </w:r>
      <w:proofErr w:type="spellEnd"/>
      <w:r w:rsidRPr="008B0288">
        <w:rPr>
          <w:rFonts w:ascii="Times New Roman" w:hAnsi="Times New Roman"/>
          <w:sz w:val="20"/>
          <w:szCs w:val="20"/>
        </w:rPr>
        <w:t xml:space="preserve"> и традиции древних тайных сообществ</w:t>
      </w:r>
      <w:r>
        <w:rPr>
          <w:rFonts w:ascii="Times New Roman" w:hAnsi="Times New Roman"/>
          <w:sz w:val="20"/>
          <w:szCs w:val="20"/>
        </w:rPr>
        <w:t>.</w:t>
      </w:r>
    </w:p>
    <w:p w:rsidR="004E10D5" w:rsidRDefault="004E10D5" w:rsidP="004E10D5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Default="00C93735" w:rsidP="007814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иеромонах </w:t>
      </w:r>
      <w:proofErr w:type="spellStart"/>
      <w:r>
        <w:rPr>
          <w:rFonts w:ascii="Times New Roman" w:hAnsi="Times New Roman"/>
          <w:sz w:val="20"/>
          <w:szCs w:val="20"/>
        </w:rPr>
        <w:t>Кассиан</w:t>
      </w:r>
      <w:proofErr w:type="spellEnd"/>
      <w:r>
        <w:rPr>
          <w:rFonts w:ascii="Times New Roman" w:hAnsi="Times New Roman"/>
          <w:sz w:val="20"/>
          <w:szCs w:val="20"/>
        </w:rPr>
        <w:t xml:space="preserve"> (Плоский</w:t>
      </w:r>
      <w:r w:rsidR="00E44AAF">
        <w:rPr>
          <w:rFonts w:ascii="Times New Roman" w:hAnsi="Times New Roman"/>
          <w:sz w:val="20"/>
          <w:szCs w:val="20"/>
        </w:rPr>
        <w:t xml:space="preserve"> А.Л.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)</w:t>
      </w:r>
    </w:p>
    <w:p w:rsidR="00C93735" w:rsidRPr="0086541E" w:rsidRDefault="00C93735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6541E">
        <w:rPr>
          <w:rFonts w:ascii="Times New Roman" w:hAnsi="Times New Roman"/>
          <w:i/>
          <w:sz w:val="20"/>
          <w:szCs w:val="20"/>
        </w:rPr>
        <w:t>Выпускник аспирантуры 2012 г., кафедр</w:t>
      </w:r>
      <w:r w:rsidR="009C2087">
        <w:rPr>
          <w:rFonts w:ascii="Times New Roman" w:hAnsi="Times New Roman"/>
          <w:i/>
          <w:sz w:val="20"/>
          <w:szCs w:val="20"/>
        </w:rPr>
        <w:t xml:space="preserve">а </w:t>
      </w:r>
      <w:r w:rsidRPr="0086541E">
        <w:rPr>
          <w:rFonts w:ascii="Times New Roman" w:hAnsi="Times New Roman"/>
          <w:i/>
          <w:sz w:val="20"/>
          <w:szCs w:val="20"/>
        </w:rPr>
        <w:t xml:space="preserve"> Богословия</w:t>
      </w:r>
    </w:p>
    <w:p w:rsidR="00C93735" w:rsidRDefault="003F78E8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Византийское богослужение как предмет научного исследования</w:t>
      </w:r>
      <w:r w:rsidR="00C93735"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jc w:val="both"/>
        <w:rPr>
          <w:rFonts w:ascii="Times New Roman" w:hAnsi="Times New Roman"/>
          <w:sz w:val="24"/>
        </w:rPr>
      </w:pPr>
    </w:p>
    <w:p w:rsidR="0078141B" w:rsidRPr="00C93735" w:rsidRDefault="0078141B" w:rsidP="0078141B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Иерей Василий Бобров</w:t>
      </w:r>
    </w:p>
    <w:p w:rsidR="0078141B" w:rsidRPr="00C93735" w:rsidRDefault="0078141B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</w:rPr>
        <w:t>Выпускник магистратуры 2015 года, кафедра Богословия</w:t>
      </w:r>
    </w:p>
    <w:p w:rsidR="0078141B" w:rsidRPr="00C93735" w:rsidRDefault="0078141B" w:rsidP="0078141B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Учение о бесстрастии у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свт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Афанасия Великого.</w:t>
      </w:r>
    </w:p>
    <w:p w:rsidR="0078141B" w:rsidRPr="00C93735" w:rsidRDefault="0078141B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Иерей Анисимов Филипп Васильевич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C93735">
        <w:rPr>
          <w:rFonts w:ascii="Times New Roman" w:hAnsi="Times New Roman"/>
          <w:sz w:val="20"/>
          <w:szCs w:val="20"/>
        </w:rPr>
        <w:t>Исповедание грехов перед лицами, не обличенными властью «вязать и решить»  (Мф. 18:18).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дьякон Александр Демидов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Старчество </w:t>
      </w:r>
      <w:r w:rsidRPr="00C93735">
        <w:rPr>
          <w:rFonts w:ascii="Times New Roman" w:hAnsi="Times New Roman"/>
          <w:sz w:val="20"/>
          <w:szCs w:val="20"/>
          <w:lang w:val="en-US"/>
        </w:rPr>
        <w:t>IV</w:t>
      </w:r>
      <w:r w:rsidRPr="00C93735">
        <w:rPr>
          <w:rFonts w:ascii="Times New Roman" w:hAnsi="Times New Roman"/>
          <w:sz w:val="20"/>
          <w:szCs w:val="20"/>
        </w:rPr>
        <w:t>-</w:t>
      </w:r>
      <w:r w:rsidRPr="00C93735">
        <w:rPr>
          <w:rFonts w:ascii="Times New Roman" w:hAnsi="Times New Roman"/>
          <w:sz w:val="20"/>
          <w:szCs w:val="20"/>
          <w:lang w:val="en-US"/>
        </w:rPr>
        <w:t>VIII</w:t>
      </w:r>
      <w:r w:rsidRPr="00C93735">
        <w:rPr>
          <w:rFonts w:ascii="Times New Roman" w:hAnsi="Times New Roman"/>
          <w:sz w:val="20"/>
          <w:szCs w:val="20"/>
        </w:rPr>
        <w:t xml:space="preserve"> вв. как часть аскетического и духовного Предания Церкви.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диакон </w:t>
      </w:r>
      <w:proofErr w:type="spellStart"/>
      <w:r w:rsidRPr="00C93735">
        <w:rPr>
          <w:rFonts w:ascii="Times New Roman" w:hAnsi="Times New Roman"/>
          <w:sz w:val="20"/>
          <w:szCs w:val="20"/>
        </w:rPr>
        <w:t>Симеон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Семенов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Проблема объекта и субъекта в учении о </w:t>
      </w:r>
      <w:proofErr w:type="spellStart"/>
      <w:r w:rsidRPr="00C93735">
        <w:rPr>
          <w:rFonts w:ascii="Times New Roman" w:hAnsi="Times New Roman"/>
          <w:sz w:val="20"/>
          <w:szCs w:val="20"/>
        </w:rPr>
        <w:t>богопознании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3735">
        <w:rPr>
          <w:rFonts w:ascii="Times New Roman" w:hAnsi="Times New Roman"/>
          <w:sz w:val="20"/>
          <w:szCs w:val="20"/>
        </w:rPr>
        <w:t>капподокийских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отцов Церкви.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Курочкин Алексей, чтец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Страсть себялюбия и ее преодоление по учению преп. Максима Исповедника.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C93735">
        <w:rPr>
          <w:rFonts w:ascii="Times New Roman" w:hAnsi="Times New Roman"/>
          <w:sz w:val="20"/>
          <w:szCs w:val="20"/>
        </w:rPr>
        <w:t>Мячин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Игорь Алексеевич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Репрезентация классических образов Искупления в радикальной феминистской теологии.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C93735">
        <w:rPr>
          <w:rFonts w:ascii="Times New Roman" w:hAnsi="Times New Roman"/>
          <w:sz w:val="20"/>
          <w:szCs w:val="20"/>
        </w:rPr>
        <w:t>Санаянц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Сергей Вадимович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Теодицея и трагический ХХ век.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Сороколетов Никита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lastRenderedPageBreak/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Философия </w:t>
      </w: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Ваттимо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как ответ на проблему насилия: от этики к эстетике.</w:t>
      </w:r>
    </w:p>
    <w:p w:rsidR="00C93735" w:rsidRPr="00C93735" w:rsidRDefault="00C93735" w:rsidP="0078141B">
      <w:pPr>
        <w:pStyle w:val="a3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Дектярев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Евгений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Богопознание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как процесс взаимосвязи богословия и жизни в </w:t>
      </w: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гомилитическом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наследии </w:t>
      </w: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архим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Эмилиана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Вафидиса</w:t>
      </w:r>
      <w:proofErr w:type="spellEnd"/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).</w:t>
      </w:r>
    </w:p>
    <w:p w:rsidR="00C93735" w:rsidRPr="00C93735" w:rsidRDefault="00C93735" w:rsidP="0078141B">
      <w:pPr>
        <w:pStyle w:val="a3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иерей Николай Семенов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Город как символ упадка цивилизации на страницах труда О. Шпенглера "Закат Европы".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Дубровин Иван Дмитриевич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Молитва Церкви о не православных.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Ульянов Илья Алексеевич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>К вопросу о значении категории «наслаждение» у Святых Отцов.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Чтец </w:t>
      </w:r>
      <w:proofErr w:type="spellStart"/>
      <w:r w:rsidRPr="00C93735">
        <w:rPr>
          <w:rFonts w:ascii="Times New Roman" w:hAnsi="Times New Roman"/>
          <w:sz w:val="20"/>
          <w:szCs w:val="20"/>
        </w:rPr>
        <w:t>Кохно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Андрей Владимирович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Понятие первенства по материалам Второго </w:t>
      </w:r>
      <w:proofErr w:type="spellStart"/>
      <w:r w:rsidRPr="00C93735">
        <w:rPr>
          <w:rFonts w:ascii="Times New Roman" w:hAnsi="Times New Roman"/>
          <w:sz w:val="20"/>
          <w:szCs w:val="20"/>
        </w:rPr>
        <w:t>Ватиканского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Собора.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C93735">
        <w:rPr>
          <w:rFonts w:ascii="Times New Roman" w:hAnsi="Times New Roman"/>
          <w:sz w:val="20"/>
          <w:szCs w:val="20"/>
        </w:rPr>
        <w:t>Яснов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Никита Алексеевич</w:t>
      </w:r>
    </w:p>
    <w:p w:rsidR="00C93735" w:rsidRPr="00C93735" w:rsidRDefault="00C93735" w:rsidP="0078141B">
      <w:pPr>
        <w:pStyle w:val="a3"/>
        <w:rPr>
          <w:rFonts w:ascii="Times New Roman" w:hAnsi="Times New Roman"/>
          <w:i/>
          <w:sz w:val="20"/>
          <w:szCs w:val="20"/>
        </w:rPr>
      </w:pPr>
      <w:r w:rsidRPr="00C93735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C93735">
        <w:rPr>
          <w:rFonts w:ascii="Times New Roman" w:hAnsi="Times New Roman"/>
          <w:i/>
          <w:sz w:val="20"/>
          <w:szCs w:val="20"/>
        </w:rPr>
        <w:t xml:space="preserve"> курс магистратуры, кафедра Богословия</w:t>
      </w:r>
    </w:p>
    <w:p w:rsidR="00C93735" w:rsidRP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  <w:r w:rsidRPr="00C93735">
        <w:rPr>
          <w:rFonts w:ascii="Times New Roman" w:hAnsi="Times New Roman"/>
          <w:sz w:val="20"/>
          <w:szCs w:val="20"/>
        </w:rPr>
        <w:t xml:space="preserve">Влияние протоиерея Павла Флоренского на </w:t>
      </w:r>
      <w:proofErr w:type="spellStart"/>
      <w:r w:rsidRPr="00C93735">
        <w:rPr>
          <w:rFonts w:ascii="Times New Roman" w:hAnsi="Times New Roman"/>
          <w:sz w:val="20"/>
          <w:szCs w:val="20"/>
        </w:rPr>
        <w:t>экклезиологию</w:t>
      </w:r>
      <w:proofErr w:type="spellEnd"/>
      <w:r w:rsidRPr="00C93735">
        <w:rPr>
          <w:rFonts w:ascii="Times New Roman" w:hAnsi="Times New Roman"/>
          <w:sz w:val="20"/>
          <w:szCs w:val="20"/>
        </w:rPr>
        <w:t xml:space="preserve"> С.И. </w:t>
      </w:r>
      <w:proofErr w:type="spellStart"/>
      <w:r w:rsidRPr="00C93735">
        <w:rPr>
          <w:rFonts w:ascii="Times New Roman" w:hAnsi="Times New Roman"/>
          <w:sz w:val="20"/>
          <w:szCs w:val="20"/>
        </w:rPr>
        <w:t>Фуделя</w:t>
      </w:r>
      <w:proofErr w:type="spellEnd"/>
      <w:r w:rsidRPr="00C93735">
        <w:rPr>
          <w:rFonts w:ascii="Times New Roman" w:hAnsi="Times New Roman"/>
          <w:sz w:val="20"/>
          <w:szCs w:val="20"/>
        </w:rPr>
        <w:t>.</w:t>
      </w:r>
    </w:p>
    <w:p w:rsidR="00C93735" w:rsidRDefault="00C93735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78141B" w:rsidRPr="0078141B" w:rsidRDefault="0078141B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C93735">
        <w:rPr>
          <w:rFonts w:ascii="Times New Roman" w:hAnsi="Times New Roman"/>
          <w:i/>
          <w:sz w:val="24"/>
        </w:rPr>
        <w:t>Кафедра</w:t>
      </w:r>
      <w:r w:rsidRPr="00C9373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93735">
        <w:rPr>
          <w:rFonts w:ascii="Times New Roman" w:hAnsi="Times New Roman"/>
          <w:b/>
          <w:i/>
          <w:sz w:val="24"/>
        </w:rPr>
        <w:t>Библеистики</w:t>
      </w:r>
      <w:proofErr w:type="spellEnd"/>
      <w:r w:rsidRPr="00C93735">
        <w:rPr>
          <w:rFonts w:ascii="Times New Roman" w:hAnsi="Times New Roman"/>
          <w:b/>
          <w:i/>
          <w:sz w:val="24"/>
        </w:rPr>
        <w:t>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Удод Дмитрий Олегович, </w:t>
      </w:r>
      <w:proofErr w:type="spellStart"/>
      <w:r w:rsidRPr="0096453D">
        <w:rPr>
          <w:rFonts w:ascii="Times New Roman" w:hAnsi="Times New Roman"/>
          <w:sz w:val="20"/>
          <w:szCs w:val="20"/>
        </w:rPr>
        <w:t>свящ</w:t>
      </w:r>
      <w:proofErr w:type="spellEnd"/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681787">
        <w:rPr>
          <w:rFonts w:ascii="Times New Roman" w:hAnsi="Times New Roman"/>
          <w:i/>
          <w:sz w:val="20"/>
          <w:szCs w:val="20"/>
        </w:rPr>
        <w:t xml:space="preserve">1 курс аспирантуры, кафедра </w:t>
      </w:r>
      <w:proofErr w:type="spellStart"/>
      <w:r w:rsidRPr="00681787">
        <w:rPr>
          <w:rFonts w:ascii="Times New Roman" w:hAnsi="Times New Roman"/>
          <w:i/>
          <w:sz w:val="20"/>
          <w:szCs w:val="20"/>
        </w:rPr>
        <w:t>Библеистики</w:t>
      </w:r>
      <w:proofErr w:type="spellEnd"/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Тема праведности в свитке Устава общины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Макаров Алексей Юрьевич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681787">
        <w:rPr>
          <w:rFonts w:ascii="Times New Roman" w:hAnsi="Times New Roman"/>
          <w:i/>
          <w:sz w:val="20"/>
          <w:szCs w:val="20"/>
        </w:rPr>
        <w:t xml:space="preserve">1 курс аспирантуры, кафедра </w:t>
      </w:r>
      <w:proofErr w:type="spellStart"/>
      <w:r w:rsidRPr="00681787">
        <w:rPr>
          <w:rFonts w:ascii="Times New Roman" w:hAnsi="Times New Roman"/>
          <w:i/>
          <w:sz w:val="20"/>
          <w:szCs w:val="20"/>
        </w:rPr>
        <w:t>Библеистики</w:t>
      </w:r>
      <w:proofErr w:type="spellEnd"/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 «Диалог – как сюжетная канва повествования в Евангелии от Иоанна».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C93735">
        <w:rPr>
          <w:rFonts w:ascii="Times New Roman" w:hAnsi="Times New Roman"/>
          <w:i/>
          <w:sz w:val="24"/>
        </w:rPr>
        <w:t xml:space="preserve">Кафедра </w:t>
      </w:r>
      <w:proofErr w:type="gramStart"/>
      <w:r w:rsidRPr="00C93735">
        <w:rPr>
          <w:rFonts w:ascii="Times New Roman" w:hAnsi="Times New Roman"/>
          <w:b/>
          <w:i/>
          <w:sz w:val="24"/>
          <w:szCs w:val="24"/>
        </w:rPr>
        <w:t>Церковно-практические</w:t>
      </w:r>
      <w:proofErr w:type="gramEnd"/>
      <w:r w:rsidRPr="00C93735">
        <w:rPr>
          <w:rFonts w:ascii="Times New Roman" w:hAnsi="Times New Roman"/>
          <w:b/>
          <w:i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Курлыкин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Андрей,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. 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4 </w:t>
      </w:r>
      <w:r w:rsidRPr="009A552B">
        <w:rPr>
          <w:rFonts w:ascii="Times New Roman" w:hAnsi="Times New Roman"/>
          <w:i/>
          <w:sz w:val="20"/>
          <w:szCs w:val="20"/>
        </w:rPr>
        <w:t>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Становление православной миссии в Китае в первой половине XVIII в. </w:t>
      </w:r>
    </w:p>
    <w:p w:rsidR="0078141B" w:rsidRDefault="0078141B" w:rsidP="0078141B">
      <w:pPr>
        <w:pStyle w:val="a3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Алпатов Серафим Викторович, чтец 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 </w:t>
      </w:r>
      <w:r w:rsidRPr="009A552B">
        <w:rPr>
          <w:rFonts w:ascii="Times New Roman" w:hAnsi="Times New Roman"/>
          <w:i/>
          <w:sz w:val="20"/>
          <w:szCs w:val="20"/>
        </w:rPr>
        <w:t>курс аспирантуры, кафедра Церковно-практических дисциплин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Типология служб Великой Пятницы в славянских рукописях XI-XIII вв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57490F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16"/>
          <w:szCs w:val="20"/>
        </w:rPr>
      </w:pPr>
      <w:r w:rsidRPr="0057490F">
        <w:rPr>
          <w:rFonts w:ascii="Times New Roman" w:hAnsi="Times New Roman"/>
          <w:sz w:val="20"/>
        </w:rPr>
        <w:t>иеродиакон Прокопий (Рудченко)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 </w:t>
      </w:r>
      <w:r w:rsidRPr="009A552B">
        <w:rPr>
          <w:rFonts w:ascii="Times New Roman" w:hAnsi="Times New Roman"/>
          <w:i/>
          <w:sz w:val="20"/>
          <w:szCs w:val="20"/>
        </w:rPr>
        <w:t>курс аспирантуры, кафедра Церковно-практических дисциплин</w:t>
      </w:r>
    </w:p>
    <w:p w:rsidR="0078141B" w:rsidRPr="0057490F" w:rsidRDefault="0078141B" w:rsidP="0078141B">
      <w:pPr>
        <w:pStyle w:val="a3"/>
        <w:spacing w:line="276" w:lineRule="auto"/>
        <w:rPr>
          <w:rFonts w:ascii="Times New Roman" w:hAnsi="Times New Roman"/>
          <w:sz w:val="16"/>
          <w:szCs w:val="20"/>
        </w:rPr>
      </w:pPr>
      <w:proofErr w:type="spellStart"/>
      <w:r w:rsidRPr="0057490F">
        <w:rPr>
          <w:rFonts w:ascii="Times New Roman" w:hAnsi="Times New Roman"/>
          <w:sz w:val="20"/>
          <w:szCs w:val="24"/>
        </w:rPr>
        <w:t>Богослужебно</w:t>
      </w:r>
      <w:proofErr w:type="spellEnd"/>
      <w:r w:rsidRPr="0057490F">
        <w:rPr>
          <w:rFonts w:ascii="Times New Roman" w:hAnsi="Times New Roman"/>
          <w:sz w:val="20"/>
          <w:szCs w:val="24"/>
        </w:rPr>
        <w:t>-иерархические отличия митрофорных священнослужителей в Русской Православной Церкви: исторический контекст</w:t>
      </w:r>
      <w:r>
        <w:rPr>
          <w:rFonts w:ascii="Times New Roman" w:hAnsi="Times New Roman"/>
          <w:sz w:val="20"/>
          <w:szCs w:val="24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Горюнов Илья Андреевич,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 </w:t>
      </w:r>
      <w:r w:rsidRPr="009A552B">
        <w:rPr>
          <w:rFonts w:ascii="Times New Roman" w:hAnsi="Times New Roman"/>
          <w:i/>
          <w:sz w:val="20"/>
          <w:szCs w:val="20"/>
        </w:rPr>
        <w:t>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lastRenderedPageBreak/>
        <w:t xml:space="preserve">Сравнительный анализ методов исследования западного </w:t>
      </w:r>
      <w:proofErr w:type="spellStart"/>
      <w:r w:rsidRPr="0096453D">
        <w:rPr>
          <w:rFonts w:ascii="Times New Roman" w:hAnsi="Times New Roman"/>
          <w:sz w:val="20"/>
          <w:szCs w:val="20"/>
        </w:rPr>
        <w:t>эзотеризма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в концепции Антуана </w:t>
      </w:r>
      <w:proofErr w:type="spellStart"/>
      <w:r w:rsidRPr="0096453D">
        <w:rPr>
          <w:rFonts w:ascii="Times New Roman" w:hAnsi="Times New Roman"/>
          <w:sz w:val="20"/>
          <w:szCs w:val="20"/>
        </w:rPr>
        <w:t>Февра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и Православной традиции.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A552B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Симакова Алла Рафаиловна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9A552B">
        <w:rPr>
          <w:rFonts w:ascii="Times New Roman" w:hAnsi="Times New Roman"/>
          <w:i/>
          <w:sz w:val="20"/>
          <w:szCs w:val="20"/>
        </w:rPr>
        <w:t>1 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Церковно-певческое искусство Марийского кр</w:t>
      </w:r>
      <w:r>
        <w:rPr>
          <w:rFonts w:ascii="Times New Roman" w:hAnsi="Times New Roman"/>
          <w:sz w:val="20"/>
          <w:szCs w:val="20"/>
        </w:rPr>
        <w:t>ая (конец XIX – начало ХХ века).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иеродиакон Георгий (Пименов)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9A552B">
        <w:rPr>
          <w:rFonts w:ascii="Times New Roman" w:hAnsi="Times New Roman"/>
          <w:i/>
          <w:sz w:val="20"/>
          <w:szCs w:val="20"/>
        </w:rPr>
        <w:t>1 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О кодификации источников церковного права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Сафанаев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Михаил </w:t>
      </w:r>
      <w:proofErr w:type="spellStart"/>
      <w:r w:rsidRPr="0096453D">
        <w:rPr>
          <w:rFonts w:ascii="Times New Roman" w:hAnsi="Times New Roman"/>
          <w:sz w:val="20"/>
          <w:szCs w:val="20"/>
        </w:rPr>
        <w:t>Раилевич</w:t>
      </w:r>
      <w:proofErr w:type="spellEnd"/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9A552B">
        <w:rPr>
          <w:rFonts w:ascii="Times New Roman" w:hAnsi="Times New Roman"/>
          <w:i/>
          <w:sz w:val="20"/>
          <w:szCs w:val="20"/>
        </w:rPr>
        <w:t>1 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Вопрос дарования автокефалии в рамках подготовки к </w:t>
      </w:r>
      <w:proofErr w:type="spellStart"/>
      <w:r w:rsidRPr="0096453D">
        <w:rPr>
          <w:rFonts w:ascii="Times New Roman" w:hAnsi="Times New Roman"/>
          <w:sz w:val="20"/>
          <w:szCs w:val="20"/>
        </w:rPr>
        <w:t>Всеправославному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Собору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Сергеев Григорий Борисович</w:t>
      </w:r>
    </w:p>
    <w:p w:rsidR="0078141B" w:rsidRPr="009A552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9A552B">
        <w:rPr>
          <w:rFonts w:ascii="Times New Roman" w:hAnsi="Times New Roman"/>
          <w:i/>
          <w:sz w:val="20"/>
          <w:szCs w:val="20"/>
        </w:rPr>
        <w:t>1 курс аспирантуры, кафедра Церковно-практических дисциплин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Богослужебная традиция Свято-</w:t>
      </w:r>
      <w:proofErr w:type="spellStart"/>
      <w:r w:rsidRPr="0096453D">
        <w:rPr>
          <w:rFonts w:ascii="Times New Roman" w:hAnsi="Times New Roman"/>
          <w:sz w:val="20"/>
          <w:szCs w:val="20"/>
        </w:rPr>
        <w:t>Германовского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монастыря в Платине (США) как "отражение Валаама"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proofErr w:type="spellStart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Селезнёв</w:t>
      </w:r>
      <w:proofErr w:type="spellEnd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 Валентин Николаевич, диакон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Церковно-практические дисциплин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Христианская нравственность и светская мораль в церковном и государственном праве.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sz w:val="20"/>
        </w:rPr>
      </w:pPr>
      <w:proofErr w:type="spellStart"/>
      <w:r w:rsidRPr="00C93735">
        <w:rPr>
          <w:rFonts w:ascii="Times New Roman" w:hAnsi="Times New Roman"/>
          <w:sz w:val="20"/>
        </w:rPr>
        <w:t>Диак</w:t>
      </w:r>
      <w:proofErr w:type="spellEnd"/>
      <w:r w:rsidRPr="00C93735">
        <w:rPr>
          <w:rFonts w:ascii="Times New Roman" w:hAnsi="Times New Roman"/>
          <w:sz w:val="20"/>
        </w:rPr>
        <w:t>. Александр Сергеев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Церковно-практических дисциплин 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Полемика с протестантами в творениях святителя Гурия (Карпова), архиепископа Таврического. 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Диак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 Иоанн Юрьевич Захаров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Церковно-практических дисциплин 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Выборочное анкетирование священнослужителей как метод исследования актуального состояния епитимийной практики в современной Церкви.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Суровцев Федор Леонидович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Церковно-практических дисциплин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Современная проблематика жизни Русской Православной Церкви </w:t>
      </w:r>
      <w:proofErr w:type="gramStart"/>
      <w:r w:rsidRPr="00C93735">
        <w:rPr>
          <w:rFonts w:ascii="Times New Roman" w:hAnsi="Times New Roman"/>
          <w:sz w:val="20"/>
        </w:rPr>
        <w:t>в</w:t>
      </w:r>
      <w:proofErr w:type="gramEnd"/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республике Таджикистан на примере Душанбинской и Таджикистанской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епархии.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Семенов Роман Иванович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Церковно-практических дисциплин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Канонические нормы Православной Церкви в отношении инославных христиан.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Мороз Серафим 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Церковно-практических дисциплин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Судебная практика ЕСПЧ в области защиты прав свободы совести и вероисповедания на примере дела «Перовы против России».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Сергей Медведев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Церковно-практических дисциплин 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Спортивные единоборства как средство православной миссии.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5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Якунин Александр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Церковно-практических дисциплин 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Передача религиозным организациям имущества религиозного назначения, находящегося в государственной или муниципальной собственности.</w:t>
      </w: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sz w:val="20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Pr="00C93735" w:rsidRDefault="00C93735" w:rsidP="00C93735">
      <w:pPr>
        <w:pStyle w:val="a3"/>
        <w:rPr>
          <w:rFonts w:ascii="Times New Roman" w:hAnsi="Times New Roman"/>
          <w:b/>
          <w:i/>
          <w:sz w:val="24"/>
        </w:rPr>
      </w:pPr>
      <w:r w:rsidRPr="00C93735">
        <w:rPr>
          <w:rFonts w:ascii="Times New Roman" w:hAnsi="Times New Roman"/>
          <w:i/>
          <w:sz w:val="24"/>
        </w:rPr>
        <w:t xml:space="preserve">Кафедра </w:t>
      </w:r>
      <w:r w:rsidRPr="00C93735">
        <w:rPr>
          <w:rFonts w:ascii="Times New Roman" w:hAnsi="Times New Roman"/>
          <w:b/>
          <w:i/>
          <w:sz w:val="24"/>
        </w:rPr>
        <w:t>Филологии: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lastRenderedPageBreak/>
        <w:t>Иеромонах Лавр (Архипов)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 </w:t>
      </w:r>
      <w:r w:rsidRPr="00681787">
        <w:rPr>
          <w:rFonts w:ascii="Times New Roman" w:hAnsi="Times New Roman"/>
          <w:i/>
          <w:sz w:val="20"/>
          <w:szCs w:val="20"/>
        </w:rPr>
        <w:t>курс аспирантуры, кафедра Филологии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Дискуссия об исправлении церковно-славянских текстов в </w:t>
      </w:r>
      <w:r w:rsidRPr="0096453D"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</w:rPr>
        <w:t xml:space="preserve"> веке.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Семанин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Александр Юрьевич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681787">
        <w:rPr>
          <w:rFonts w:ascii="Times New Roman" w:hAnsi="Times New Roman"/>
          <w:i/>
          <w:sz w:val="20"/>
          <w:szCs w:val="20"/>
        </w:rPr>
        <w:t xml:space="preserve"> курс аспирантуры, кафедра Филологии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Житие св. Андрея Смоленского: к вопросу о создании памятника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священник Илия Царьков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681787">
        <w:rPr>
          <w:rFonts w:ascii="Times New Roman" w:hAnsi="Times New Roman"/>
          <w:i/>
          <w:sz w:val="20"/>
          <w:szCs w:val="20"/>
        </w:rPr>
        <w:t xml:space="preserve"> курс аспирантуры, кафедра Филологии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Содержательно-стилистическая специфика наставлений к пастырям священномученика Владимира (Богоявленского), митрополита Киевского и Галицкого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Карельский Сергей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681787">
        <w:rPr>
          <w:rFonts w:ascii="Times New Roman" w:hAnsi="Times New Roman"/>
          <w:i/>
          <w:sz w:val="20"/>
          <w:szCs w:val="20"/>
        </w:rPr>
        <w:t xml:space="preserve"> курс аспирантуры, кафедра Филологии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63CCF">
        <w:rPr>
          <w:rFonts w:ascii="Times New Roman" w:hAnsi="Times New Roman"/>
          <w:sz w:val="20"/>
          <w:szCs w:val="20"/>
        </w:rPr>
        <w:t xml:space="preserve">Традиция </w:t>
      </w:r>
      <w:proofErr w:type="spellStart"/>
      <w:r w:rsidRPr="00863CCF">
        <w:rPr>
          <w:rFonts w:ascii="Times New Roman" w:hAnsi="Times New Roman"/>
          <w:sz w:val="20"/>
          <w:szCs w:val="20"/>
        </w:rPr>
        <w:t>иконопочитания</w:t>
      </w:r>
      <w:proofErr w:type="spellEnd"/>
      <w:r w:rsidRPr="00863CCF">
        <w:rPr>
          <w:rFonts w:ascii="Times New Roman" w:hAnsi="Times New Roman"/>
          <w:sz w:val="20"/>
          <w:szCs w:val="20"/>
        </w:rPr>
        <w:t xml:space="preserve"> в трудах </w:t>
      </w:r>
      <w:proofErr w:type="spellStart"/>
      <w:r w:rsidRPr="00863CCF">
        <w:rPr>
          <w:rFonts w:ascii="Times New Roman" w:hAnsi="Times New Roman"/>
          <w:sz w:val="20"/>
          <w:szCs w:val="20"/>
        </w:rPr>
        <w:t>свт</w:t>
      </w:r>
      <w:proofErr w:type="spellEnd"/>
      <w:r w:rsidRPr="00863CCF">
        <w:rPr>
          <w:rFonts w:ascii="Times New Roman" w:hAnsi="Times New Roman"/>
          <w:sz w:val="20"/>
          <w:szCs w:val="20"/>
        </w:rPr>
        <w:t xml:space="preserve">. Астерия </w:t>
      </w:r>
      <w:proofErr w:type="spellStart"/>
      <w:r w:rsidRPr="00863CCF">
        <w:rPr>
          <w:rFonts w:ascii="Times New Roman" w:hAnsi="Times New Roman"/>
          <w:sz w:val="20"/>
          <w:szCs w:val="20"/>
        </w:rPr>
        <w:t>Амасийского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8141B" w:rsidRPr="005137B2" w:rsidRDefault="0078141B" w:rsidP="0078141B">
      <w:pPr>
        <w:pStyle w:val="a3"/>
        <w:rPr>
          <w:rFonts w:ascii="Times New Roman" w:hAnsi="Times New Roman"/>
          <w:sz w:val="24"/>
        </w:rPr>
      </w:pPr>
    </w:p>
    <w:p w:rsidR="0078141B" w:rsidRPr="0096453D" w:rsidRDefault="0078141B" w:rsidP="004E10D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Алексий</w:t>
      </w:r>
      <w:proofErr w:type="gramStart"/>
      <w:r w:rsidRPr="0096453D">
        <w:rPr>
          <w:rFonts w:ascii="Times New Roman" w:hAnsi="Times New Roman"/>
          <w:sz w:val="20"/>
          <w:szCs w:val="20"/>
        </w:rPr>
        <w:t xml:space="preserve"> Г</w:t>
      </w:r>
      <w:proofErr w:type="gramEnd"/>
      <w:r w:rsidRPr="0096453D">
        <w:rPr>
          <w:rFonts w:ascii="Times New Roman" w:hAnsi="Times New Roman"/>
          <w:sz w:val="20"/>
          <w:szCs w:val="20"/>
        </w:rPr>
        <w:t xml:space="preserve">олубев,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Pr="00681787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681787">
        <w:rPr>
          <w:rFonts w:ascii="Times New Roman" w:hAnsi="Times New Roman"/>
          <w:i/>
          <w:sz w:val="20"/>
          <w:szCs w:val="20"/>
        </w:rPr>
        <w:t>1 курс аспирантуры, кафедра Филологии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Источники по богомильской ереси и письменные пам</w:t>
      </w:r>
      <w:r>
        <w:rPr>
          <w:rFonts w:ascii="Times New Roman" w:hAnsi="Times New Roman"/>
          <w:sz w:val="20"/>
          <w:szCs w:val="20"/>
        </w:rPr>
        <w:t>ятники, направленные против нее.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Иерей Николай Калиниченко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Филологии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Модель литературной коммуникации «Автор-Текст-Читатель» в труде У. Эко» Шесть прогулок в литературных лесах.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proofErr w:type="spellStart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Малакаев</w:t>
      </w:r>
      <w:proofErr w:type="spellEnd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 Константин Николаевич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Филологии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Лексические разночтения в славянских переводах Алфавитной Синтагмы Матфея </w:t>
      </w:r>
      <w:proofErr w:type="spellStart"/>
      <w:r w:rsidRPr="00C93735">
        <w:rPr>
          <w:rFonts w:ascii="Times New Roman" w:hAnsi="Times New Roman"/>
          <w:sz w:val="20"/>
        </w:rPr>
        <w:t>Властаря</w:t>
      </w:r>
      <w:proofErr w:type="spellEnd"/>
      <w:r w:rsidRPr="00C93735">
        <w:rPr>
          <w:rFonts w:ascii="Times New Roman" w:hAnsi="Times New Roman"/>
          <w:sz w:val="20"/>
        </w:rPr>
        <w:t>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Рогозин Максим Андреевич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Филологии РДС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Житийная топика затворников на примере </w:t>
      </w:r>
      <w:proofErr w:type="spellStart"/>
      <w:r w:rsidRPr="00C93735">
        <w:rPr>
          <w:rFonts w:ascii="Times New Roman" w:hAnsi="Times New Roman"/>
          <w:sz w:val="20"/>
        </w:rPr>
        <w:t>прп</w:t>
      </w:r>
      <w:proofErr w:type="spellEnd"/>
      <w:r w:rsidRPr="00C93735">
        <w:rPr>
          <w:rFonts w:ascii="Times New Roman" w:hAnsi="Times New Roman"/>
          <w:sz w:val="20"/>
        </w:rPr>
        <w:t xml:space="preserve">. </w:t>
      </w:r>
      <w:proofErr w:type="spellStart"/>
      <w:r w:rsidRPr="00C93735">
        <w:rPr>
          <w:rFonts w:ascii="Times New Roman" w:hAnsi="Times New Roman"/>
          <w:sz w:val="20"/>
        </w:rPr>
        <w:t>Иринарха</w:t>
      </w:r>
      <w:proofErr w:type="spellEnd"/>
      <w:r w:rsidRPr="00C93735">
        <w:rPr>
          <w:rFonts w:ascii="Times New Roman" w:hAnsi="Times New Roman"/>
          <w:sz w:val="20"/>
        </w:rPr>
        <w:t>, Ростовского чудотворца.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Сергей Васильевич Красников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Филологии РДС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>М.М. Пришвин и Церковь: на материалах дневников писателя (1908-1954 гг.).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Чтец Николай Илюшин 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Филологии РДС 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У или </w:t>
      </w:r>
      <w:proofErr w:type="spellStart"/>
      <w:r w:rsidRPr="00C93735">
        <w:rPr>
          <w:rFonts w:ascii="Times New Roman" w:hAnsi="Times New Roman"/>
          <w:sz w:val="20"/>
        </w:rPr>
        <w:t>оу</w:t>
      </w:r>
      <w:proofErr w:type="spellEnd"/>
      <w:r w:rsidRPr="00C93735">
        <w:rPr>
          <w:rFonts w:ascii="Times New Roman" w:hAnsi="Times New Roman"/>
          <w:sz w:val="20"/>
        </w:rPr>
        <w:t xml:space="preserve">? Особенности орфографии Троицкого книжника Германа </w:t>
      </w:r>
      <w:proofErr w:type="spellStart"/>
      <w:r w:rsidRPr="00C93735">
        <w:rPr>
          <w:rFonts w:ascii="Times New Roman" w:hAnsi="Times New Roman"/>
          <w:sz w:val="20"/>
        </w:rPr>
        <w:t>Тулупова</w:t>
      </w:r>
      <w:proofErr w:type="spellEnd"/>
      <w:r w:rsidRPr="00C93735">
        <w:rPr>
          <w:rFonts w:ascii="Times New Roman" w:hAnsi="Times New Roman"/>
          <w:sz w:val="20"/>
        </w:rPr>
        <w:t>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Священник Иоанн Андреевич </w:t>
      </w:r>
      <w:proofErr w:type="spellStart"/>
      <w:r w:rsidRPr="00C93735">
        <w:rPr>
          <w:rFonts w:ascii="Times New Roman" w:hAnsi="Times New Roman"/>
          <w:sz w:val="20"/>
        </w:rPr>
        <w:t>Парахин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Филологии РДС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proofErr w:type="spellStart"/>
      <w:r w:rsidRPr="00C93735">
        <w:rPr>
          <w:rFonts w:ascii="Times New Roman" w:hAnsi="Times New Roman"/>
          <w:sz w:val="20"/>
        </w:rPr>
        <w:t>Простомовные</w:t>
      </w:r>
      <w:proofErr w:type="spellEnd"/>
      <w:r w:rsidRPr="00C93735">
        <w:rPr>
          <w:rFonts w:ascii="Times New Roman" w:hAnsi="Times New Roman"/>
          <w:sz w:val="20"/>
        </w:rPr>
        <w:t xml:space="preserve"> особенности жития Григория Богослова.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Глазистов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Иннокентий,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иером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Филологии ГХЛ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Рассмотрение святоотеческих свидетельств о непорочном зачатии Пресвятой Богородицы.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Кныш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Алексей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Филологии ГХЛ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Мотив восприятия человека в словах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Евсевия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Эмесского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"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De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hominis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assumptione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Туркин Павел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II курс магистратуры</w:t>
      </w:r>
      <w:r w:rsidRPr="00C93735">
        <w:rPr>
          <w:rFonts w:ascii="Times New Roman" w:hAnsi="Times New Roman"/>
          <w:i/>
          <w:sz w:val="20"/>
        </w:rPr>
        <w:t xml:space="preserve">, кафедра </w:t>
      </w:r>
      <w:r w:rsidRPr="00C93735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Филологии ГХЛ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Эти правила показали нам путь света и тропу жизни..." Устав монастыря на горе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Изла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и Каноны святой школы города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Нисибина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: сравнительный анализ.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C93735" w:rsidRPr="00C93735" w:rsidRDefault="00C93735" w:rsidP="004E10D5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4"/>
        </w:rPr>
      </w:pPr>
      <w:proofErr w:type="spellStart"/>
      <w:r w:rsidRPr="00C93735">
        <w:rPr>
          <w:rFonts w:ascii="Times New Roman" w:hAnsi="Times New Roman"/>
          <w:sz w:val="20"/>
          <w:szCs w:val="24"/>
        </w:rPr>
        <w:t>Шилкин</w:t>
      </w:r>
      <w:proofErr w:type="spellEnd"/>
      <w:r w:rsidRPr="00C93735">
        <w:rPr>
          <w:rFonts w:ascii="Times New Roman" w:hAnsi="Times New Roman"/>
          <w:sz w:val="20"/>
          <w:szCs w:val="24"/>
        </w:rPr>
        <w:t xml:space="preserve"> Роман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lastRenderedPageBreak/>
        <w:t>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Филологии ГХЛ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Проблема реконструкции биограф</w:t>
      </w:r>
      <w:proofErr w:type="gramStart"/>
      <w:r w:rsidRPr="00C93735">
        <w:rPr>
          <w:rFonts w:ascii="Times New Roman" w:hAnsi="Times New Roman"/>
          <w:sz w:val="20"/>
          <w:szCs w:val="24"/>
        </w:rPr>
        <w:t>ии Иоа</w:t>
      </w:r>
      <w:proofErr w:type="gramEnd"/>
      <w:r w:rsidRPr="00C93735">
        <w:rPr>
          <w:rFonts w:ascii="Times New Roman" w:hAnsi="Times New Roman"/>
          <w:sz w:val="20"/>
          <w:szCs w:val="24"/>
        </w:rPr>
        <w:t xml:space="preserve">нна </w:t>
      </w:r>
      <w:proofErr w:type="spellStart"/>
      <w:r w:rsidRPr="00C93735">
        <w:rPr>
          <w:rFonts w:ascii="Times New Roman" w:hAnsi="Times New Roman"/>
          <w:sz w:val="20"/>
          <w:szCs w:val="24"/>
        </w:rPr>
        <w:t>Мосха</w:t>
      </w:r>
      <w:proofErr w:type="spellEnd"/>
      <w:r w:rsidRPr="00C93735">
        <w:rPr>
          <w:rFonts w:ascii="Times New Roman" w:hAnsi="Times New Roman"/>
          <w:sz w:val="20"/>
          <w:szCs w:val="24"/>
        </w:rPr>
        <w:t>.</w:t>
      </w:r>
    </w:p>
    <w:p w:rsidR="00C93735" w:rsidRPr="00C93735" w:rsidRDefault="00C93735" w:rsidP="00C93735">
      <w:pPr>
        <w:pStyle w:val="a3"/>
        <w:jc w:val="center"/>
        <w:rPr>
          <w:rFonts w:ascii="Times New Roman" w:hAnsi="Times New Roman"/>
          <w:sz w:val="20"/>
        </w:rPr>
      </w:pPr>
    </w:p>
    <w:p w:rsidR="0078141B" w:rsidRDefault="0078141B" w:rsidP="00C93735">
      <w:pPr>
        <w:pStyle w:val="a3"/>
        <w:jc w:val="both"/>
        <w:rPr>
          <w:rFonts w:ascii="Times New Roman" w:hAnsi="Times New Roman"/>
          <w:sz w:val="20"/>
        </w:rPr>
      </w:pP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C93735">
        <w:rPr>
          <w:rFonts w:ascii="Times New Roman" w:hAnsi="Times New Roman"/>
          <w:i/>
          <w:sz w:val="24"/>
        </w:rPr>
        <w:t>Кафедра</w:t>
      </w:r>
      <w:r w:rsidRPr="00C93735">
        <w:rPr>
          <w:rFonts w:ascii="Times New Roman" w:hAnsi="Times New Roman"/>
          <w:i/>
          <w:sz w:val="24"/>
          <w:szCs w:val="24"/>
        </w:rPr>
        <w:t xml:space="preserve"> </w:t>
      </w:r>
      <w:r w:rsidRPr="00C93735">
        <w:rPr>
          <w:rFonts w:ascii="Times New Roman" w:hAnsi="Times New Roman"/>
          <w:b/>
          <w:i/>
          <w:sz w:val="24"/>
          <w:szCs w:val="24"/>
        </w:rPr>
        <w:t>Церковной Истории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Гелюта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Виктор,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. 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4 </w:t>
      </w:r>
      <w:r w:rsidRPr="00497813">
        <w:rPr>
          <w:rFonts w:ascii="Times New Roman" w:hAnsi="Times New Roman"/>
          <w:i/>
          <w:sz w:val="20"/>
          <w:szCs w:val="20"/>
        </w:rPr>
        <w:t>курс аспирантуры,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Религия и проблемы национальной безопасности в КНР.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Иеромонах Павел (Дудоров)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497813">
        <w:rPr>
          <w:rFonts w:ascii="Times New Roman" w:hAnsi="Times New Roman"/>
          <w:i/>
          <w:sz w:val="20"/>
          <w:szCs w:val="20"/>
        </w:rPr>
        <w:t>Выпуск СЗО 2006 г.,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К вопросу об оригинальном списке Саровского Устава, написанном </w:t>
      </w:r>
      <w:proofErr w:type="spellStart"/>
      <w:r w:rsidRPr="0096453D">
        <w:rPr>
          <w:rFonts w:ascii="Times New Roman" w:hAnsi="Times New Roman"/>
          <w:sz w:val="20"/>
          <w:szCs w:val="20"/>
        </w:rPr>
        <w:t>Первоначальником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иеросхимонахом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Иоанном. Печатное издание Устава в кон. XIX в.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Юрий Сергеевич Дмитриев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497813">
        <w:rPr>
          <w:rFonts w:ascii="Times New Roman" w:hAnsi="Times New Roman"/>
          <w:i/>
          <w:sz w:val="20"/>
          <w:szCs w:val="20"/>
        </w:rPr>
        <w:t xml:space="preserve"> курс аспирантуры,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Принципы замещения церковных вакаций в </w:t>
      </w:r>
      <w:proofErr w:type="spellStart"/>
      <w:r w:rsidRPr="0096453D">
        <w:rPr>
          <w:rFonts w:ascii="Times New Roman" w:hAnsi="Times New Roman"/>
          <w:sz w:val="20"/>
          <w:szCs w:val="20"/>
        </w:rPr>
        <w:t>сер</w:t>
      </w:r>
      <w:proofErr w:type="gramStart"/>
      <w:r w:rsidRPr="0096453D">
        <w:rPr>
          <w:rFonts w:ascii="Times New Roman" w:hAnsi="Times New Roman"/>
          <w:sz w:val="20"/>
          <w:szCs w:val="20"/>
        </w:rPr>
        <w:t>.Х</w:t>
      </w:r>
      <w:proofErr w:type="gramEnd"/>
      <w:r w:rsidRPr="0096453D">
        <w:rPr>
          <w:rFonts w:ascii="Times New Roman" w:hAnsi="Times New Roman"/>
          <w:sz w:val="20"/>
          <w:szCs w:val="20"/>
        </w:rPr>
        <w:t>VIII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в. на примере приходов Троицких вотчин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Ермолин Александр, </w:t>
      </w:r>
      <w:proofErr w:type="spellStart"/>
      <w:r w:rsidRPr="0096453D">
        <w:rPr>
          <w:rFonts w:ascii="Times New Roman" w:hAnsi="Times New Roman"/>
          <w:sz w:val="20"/>
          <w:szCs w:val="20"/>
        </w:rPr>
        <w:t>иер</w:t>
      </w:r>
      <w:proofErr w:type="spellEnd"/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497813">
        <w:rPr>
          <w:rFonts w:ascii="Times New Roman" w:hAnsi="Times New Roman"/>
          <w:i/>
          <w:sz w:val="20"/>
          <w:szCs w:val="20"/>
        </w:rPr>
        <w:t xml:space="preserve"> курс аспирантуры,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Кардинал </w:t>
      </w:r>
      <w:proofErr w:type="spellStart"/>
      <w:r w:rsidRPr="0096453D">
        <w:rPr>
          <w:rFonts w:ascii="Times New Roman" w:hAnsi="Times New Roman"/>
          <w:sz w:val="20"/>
          <w:szCs w:val="20"/>
        </w:rPr>
        <w:t>Конгар</w:t>
      </w:r>
      <w:proofErr w:type="spellEnd"/>
      <w:r w:rsidRPr="0096453D">
        <w:rPr>
          <w:rFonts w:ascii="Times New Roman" w:hAnsi="Times New Roman"/>
          <w:sz w:val="20"/>
          <w:szCs w:val="20"/>
        </w:rPr>
        <w:t>: католический традици</w:t>
      </w:r>
      <w:r>
        <w:rPr>
          <w:rFonts w:ascii="Times New Roman" w:hAnsi="Times New Roman"/>
          <w:sz w:val="20"/>
          <w:szCs w:val="20"/>
        </w:rPr>
        <w:t>онализм и диалог с Православием</w:t>
      </w:r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</w:pPr>
    </w:p>
    <w:p w:rsidR="0078141B" w:rsidRPr="0080751A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0751A">
        <w:rPr>
          <w:rFonts w:ascii="Times New Roman" w:hAnsi="Times New Roman"/>
          <w:sz w:val="20"/>
          <w:szCs w:val="20"/>
        </w:rPr>
        <w:t>иеродиакон Иоанн (</w:t>
      </w:r>
      <w:proofErr w:type="gramStart"/>
      <w:r w:rsidRPr="0080751A">
        <w:rPr>
          <w:rFonts w:ascii="Times New Roman" w:hAnsi="Times New Roman"/>
          <w:sz w:val="20"/>
          <w:szCs w:val="20"/>
        </w:rPr>
        <w:t>Мерзляков</w:t>
      </w:r>
      <w:proofErr w:type="gramEnd"/>
      <w:r w:rsidRPr="0080751A">
        <w:rPr>
          <w:rFonts w:ascii="Times New Roman" w:hAnsi="Times New Roman"/>
          <w:sz w:val="20"/>
          <w:szCs w:val="20"/>
        </w:rPr>
        <w:t>)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497813">
        <w:rPr>
          <w:rFonts w:ascii="Times New Roman" w:hAnsi="Times New Roman"/>
          <w:i/>
          <w:sz w:val="20"/>
          <w:szCs w:val="20"/>
        </w:rPr>
        <w:t xml:space="preserve"> курс аспирантуры, кафедра Церковной истории</w:t>
      </w:r>
    </w:p>
    <w:p w:rsidR="0078141B" w:rsidRPr="0080751A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0751A">
        <w:rPr>
          <w:rFonts w:ascii="Times New Roman" w:hAnsi="Times New Roman"/>
          <w:sz w:val="20"/>
          <w:szCs w:val="20"/>
        </w:rPr>
        <w:t>Московский Собор 1441 года, как яркий пример зрелости церковной и светской власти в Московской Руси (к 580-летию проведения)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Зажеко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Александр Анатольевич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497813">
        <w:rPr>
          <w:rFonts w:ascii="Times New Roman" w:hAnsi="Times New Roman"/>
          <w:i/>
          <w:sz w:val="20"/>
          <w:szCs w:val="20"/>
        </w:rPr>
        <w:t xml:space="preserve"> курс аспирантуры,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Краеведческий компонент в современной церковно-исторической науке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Бабак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Константин Сергеевич, чтец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497813">
        <w:rPr>
          <w:rFonts w:ascii="Times New Roman" w:hAnsi="Times New Roman"/>
          <w:i/>
          <w:sz w:val="20"/>
          <w:szCs w:val="20"/>
        </w:rPr>
        <w:t>1 курс аспирантуры, кафедра Церковной истории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Деятельность духовенства западнорусских епархий Православной Церкви в Российской империи с 1905 по 1909 гг. (по материалам церковной периодической печати)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Павел </w:t>
      </w:r>
      <w:proofErr w:type="spellStart"/>
      <w:r w:rsidRPr="0096453D">
        <w:rPr>
          <w:rFonts w:ascii="Times New Roman" w:hAnsi="Times New Roman"/>
          <w:sz w:val="20"/>
          <w:szCs w:val="20"/>
        </w:rPr>
        <w:t>Арцабович</w:t>
      </w:r>
      <w:proofErr w:type="spellEnd"/>
      <w:r w:rsidRPr="0096453D">
        <w:rPr>
          <w:rFonts w:ascii="Times New Roman" w:hAnsi="Times New Roman"/>
          <w:sz w:val="20"/>
          <w:szCs w:val="20"/>
        </w:rPr>
        <w:t>, иерей</w:t>
      </w:r>
    </w:p>
    <w:p w:rsidR="0078141B" w:rsidRPr="00497813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497813">
        <w:rPr>
          <w:rFonts w:ascii="Times New Roman" w:hAnsi="Times New Roman"/>
          <w:i/>
          <w:sz w:val="20"/>
          <w:szCs w:val="20"/>
        </w:rPr>
        <w:t>1 курс аспирантуры, кафедра Церковной истории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 Приходское духовенство Орловской епархии накануне </w:t>
      </w:r>
      <w:r>
        <w:rPr>
          <w:rFonts w:ascii="Times New Roman" w:hAnsi="Times New Roman"/>
          <w:sz w:val="20"/>
          <w:szCs w:val="20"/>
        </w:rPr>
        <w:t>Февральской революции 1917 года.</w:t>
      </w:r>
    </w:p>
    <w:p w:rsidR="0078141B" w:rsidRPr="0078141B" w:rsidRDefault="0078141B" w:rsidP="0078141B">
      <w:pPr>
        <w:pStyle w:val="a3"/>
        <w:ind w:left="720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Иерей Илья Анатольевич Воронков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 СЗО,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История чтимой иконы Божией Матери «Смоленская», находящейся в Кафедральном Успенском Соборе города Владимир, по материалам Государственного Архива Владимирской области.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Бутрин Николай Викторович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Большой Московский Собор 1666-1667 годов: проблема симон</w:t>
      </w:r>
      <w:proofErr w:type="gram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ии и ее</w:t>
      </w:r>
      <w:proofErr w:type="gram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путь решения.</w:t>
      </w: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Вохмин Дмитрий Александрович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Влияние святых князей на формирование централизованного русского государства.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Кисляков Дмитрий Витальевич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lastRenderedPageBreak/>
        <w:t>Судьба святых мощей Святого благоверного Великого князя Александра Невского в XVIII веке.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Голованов Даниил Андреевич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Причины политических процессов над православным духовенством в правление императрицы Анн</w:t>
      </w:r>
      <w:proofErr w:type="gram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ы Иоа</w:t>
      </w:r>
      <w:proofErr w:type="gram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нновны (1730-1740 гг.).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Дмитриев Юрий Сергеевич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Принципы замещения церковных вакаций в </w:t>
      </w:r>
      <w:proofErr w:type="spell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сер</w:t>
      </w:r>
      <w:proofErr w:type="gramStart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.Х</w:t>
      </w:r>
      <w:proofErr w:type="gram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VIII</w:t>
      </w:r>
      <w:proofErr w:type="spellEnd"/>
      <w:r w:rsidRPr="00C9373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в. на примере  нескольких приходов Троицких вотчин.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4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Диакон Сергий </w:t>
      </w:r>
      <w:proofErr w:type="spellStart"/>
      <w:r w:rsidRPr="00C93735">
        <w:rPr>
          <w:rFonts w:ascii="Times New Roman" w:hAnsi="Times New Roman"/>
          <w:sz w:val="20"/>
        </w:rPr>
        <w:t>Растрёпин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</w:t>
      </w:r>
      <w:r w:rsidRPr="00C93735">
        <w:rPr>
          <w:rFonts w:ascii="Times New Roman" w:hAnsi="Times New Roman"/>
          <w:i/>
          <w:sz w:val="20"/>
        </w:rPr>
        <w:t xml:space="preserve"> курс магистратуры, кафедра </w:t>
      </w:r>
      <w:r w:rsidRPr="00C93735">
        <w:rPr>
          <w:rFonts w:ascii="Times New Roman" w:hAnsi="Times New Roman"/>
          <w:i/>
          <w:sz w:val="20"/>
          <w:szCs w:val="24"/>
        </w:rPr>
        <w:t>Церковной Истории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Подвижничество </w:t>
      </w:r>
      <w:proofErr w:type="spellStart"/>
      <w:r w:rsidRPr="00C93735">
        <w:rPr>
          <w:rFonts w:ascii="Times New Roman" w:hAnsi="Times New Roman"/>
          <w:sz w:val="20"/>
        </w:rPr>
        <w:t>насельниц</w:t>
      </w:r>
      <w:proofErr w:type="spellEnd"/>
      <w:r w:rsidRPr="00C93735">
        <w:rPr>
          <w:rFonts w:ascii="Times New Roman" w:hAnsi="Times New Roman"/>
          <w:sz w:val="20"/>
        </w:rPr>
        <w:t xml:space="preserve"> </w:t>
      </w:r>
      <w:proofErr w:type="spellStart"/>
      <w:r w:rsidRPr="00C93735">
        <w:rPr>
          <w:rFonts w:ascii="Times New Roman" w:hAnsi="Times New Roman"/>
          <w:sz w:val="20"/>
        </w:rPr>
        <w:t>Оржевского</w:t>
      </w:r>
      <w:proofErr w:type="spellEnd"/>
      <w:r w:rsidRPr="00C93735">
        <w:rPr>
          <w:rFonts w:ascii="Times New Roman" w:hAnsi="Times New Roman"/>
          <w:sz w:val="20"/>
        </w:rPr>
        <w:t xml:space="preserve"> </w:t>
      </w:r>
      <w:proofErr w:type="spellStart"/>
      <w:r w:rsidRPr="00C93735">
        <w:rPr>
          <w:rFonts w:ascii="Times New Roman" w:hAnsi="Times New Roman"/>
          <w:sz w:val="20"/>
        </w:rPr>
        <w:t>Боголюбско-Тишениновского</w:t>
      </w:r>
      <w:proofErr w:type="spellEnd"/>
      <w:r w:rsidRPr="00C93735">
        <w:rPr>
          <w:rFonts w:ascii="Times New Roman" w:hAnsi="Times New Roman"/>
          <w:sz w:val="20"/>
        </w:rPr>
        <w:t xml:space="preserve"> женского монастыря Тамбовской области в первой трети XX века.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sz w:val="24"/>
        </w:rPr>
      </w:pPr>
    </w:p>
    <w:p w:rsidR="00C93735" w:rsidRDefault="00C93735" w:rsidP="00C9373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93735">
        <w:rPr>
          <w:rFonts w:ascii="Times New Roman" w:hAnsi="Times New Roman"/>
          <w:i/>
          <w:sz w:val="24"/>
        </w:rPr>
        <w:t xml:space="preserve">Кафедра </w:t>
      </w:r>
      <w:r w:rsidRPr="00C93735">
        <w:rPr>
          <w:rFonts w:ascii="Times New Roman" w:hAnsi="Times New Roman"/>
          <w:b/>
          <w:i/>
          <w:sz w:val="24"/>
          <w:szCs w:val="24"/>
        </w:rPr>
        <w:t>Истории и теории церковного искусства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Краснова Анна Леонидовна 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8C498B">
        <w:rPr>
          <w:rFonts w:ascii="Times New Roman" w:hAnsi="Times New Roman"/>
          <w:i/>
          <w:sz w:val="20"/>
          <w:szCs w:val="20"/>
        </w:rPr>
        <w:t>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Ранняя афонская и синайская гравюра и их иконографические источники: икона, </w:t>
      </w:r>
      <w:proofErr w:type="spellStart"/>
      <w:r w:rsidRPr="0096453D">
        <w:rPr>
          <w:rFonts w:ascii="Times New Roman" w:hAnsi="Times New Roman"/>
          <w:sz w:val="20"/>
          <w:szCs w:val="20"/>
        </w:rPr>
        <w:t>проскринитарии</w:t>
      </w:r>
      <w:proofErr w:type="spellEnd"/>
      <w:r w:rsidRPr="0096453D">
        <w:rPr>
          <w:rFonts w:ascii="Times New Roman" w:hAnsi="Times New Roman"/>
          <w:sz w:val="20"/>
          <w:szCs w:val="20"/>
        </w:rPr>
        <w:t>, географические карты.</w:t>
      </w:r>
    </w:p>
    <w:p w:rsidR="0078141B" w:rsidRDefault="0078141B" w:rsidP="0078141B">
      <w:pPr>
        <w:pStyle w:val="a3"/>
        <w:jc w:val="center"/>
        <w:rPr>
          <w:rFonts w:ascii="Times New Roman" w:hAnsi="Times New Roman"/>
          <w:sz w:val="24"/>
        </w:rPr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96453D">
        <w:rPr>
          <w:rFonts w:ascii="Times New Roman" w:hAnsi="Times New Roman"/>
          <w:sz w:val="20"/>
          <w:szCs w:val="20"/>
        </w:rPr>
        <w:t>Мелих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Анастасия Михайловна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8C498B">
        <w:rPr>
          <w:rFonts w:ascii="Times New Roman" w:hAnsi="Times New Roman"/>
          <w:i/>
          <w:sz w:val="20"/>
          <w:szCs w:val="20"/>
        </w:rPr>
        <w:t xml:space="preserve"> 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Иконография «Апокалипсиса» в древнерусской монументальной живописи в XVI-XVII вв.   </w:t>
      </w:r>
    </w:p>
    <w:p w:rsidR="0078141B" w:rsidRDefault="0078141B" w:rsidP="0078141B">
      <w:pPr>
        <w:pStyle w:val="a3"/>
        <w:spacing w:line="276" w:lineRule="auto"/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Никитина Анастасия Анатольевна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r w:rsidRPr="008C498B">
        <w:rPr>
          <w:rFonts w:ascii="Times New Roman" w:hAnsi="Times New Roman"/>
          <w:i/>
          <w:sz w:val="20"/>
          <w:szCs w:val="20"/>
        </w:rPr>
        <w:t xml:space="preserve"> 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 Ремонт и выпрямление колокольни Свято-Успенской </w:t>
      </w:r>
      <w:proofErr w:type="spellStart"/>
      <w:r w:rsidRPr="0096453D">
        <w:rPr>
          <w:rFonts w:ascii="Times New Roman" w:hAnsi="Times New Roman"/>
          <w:sz w:val="20"/>
          <w:szCs w:val="20"/>
        </w:rPr>
        <w:t>Боровской</w:t>
      </w:r>
      <w:proofErr w:type="spellEnd"/>
      <w:r w:rsidRPr="0096453D">
        <w:rPr>
          <w:rFonts w:ascii="Times New Roman" w:hAnsi="Times New Roman"/>
          <w:sz w:val="20"/>
          <w:szCs w:val="20"/>
        </w:rPr>
        <w:t xml:space="preserve"> цер</w:t>
      </w:r>
      <w:r>
        <w:rPr>
          <w:rFonts w:ascii="Times New Roman" w:hAnsi="Times New Roman"/>
          <w:sz w:val="20"/>
          <w:szCs w:val="20"/>
        </w:rPr>
        <w:t>кви в г. Архангельске (1912 г.)</w:t>
      </w:r>
      <w:r w:rsidRPr="0096453D">
        <w:rPr>
          <w:rFonts w:ascii="Times New Roman" w:hAnsi="Times New Roman"/>
          <w:sz w:val="20"/>
          <w:szCs w:val="20"/>
        </w:rPr>
        <w:t>.</w:t>
      </w:r>
    </w:p>
    <w:p w:rsidR="0078141B" w:rsidRP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 w:rsidRPr="0083313D">
        <w:rPr>
          <w:rFonts w:ascii="Times New Roman" w:hAnsi="Times New Roman"/>
          <w:sz w:val="20"/>
          <w:szCs w:val="20"/>
        </w:rPr>
        <w:t>Щипанов</w:t>
      </w:r>
      <w:proofErr w:type="spellEnd"/>
      <w:r w:rsidRPr="0083313D">
        <w:rPr>
          <w:rFonts w:ascii="Times New Roman" w:hAnsi="Times New Roman"/>
          <w:sz w:val="20"/>
          <w:szCs w:val="20"/>
        </w:rPr>
        <w:t xml:space="preserve"> Владимир Евгеньевич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C498B">
        <w:rPr>
          <w:rFonts w:ascii="Times New Roman" w:hAnsi="Times New Roman"/>
          <w:i/>
          <w:sz w:val="20"/>
          <w:szCs w:val="20"/>
        </w:rPr>
        <w:t>1 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 xml:space="preserve">Христианские образы в культуре Китая и стран Центральной Азии. </w:t>
      </w:r>
      <w:r w:rsidRPr="00682B40">
        <w:rPr>
          <w:rFonts w:ascii="Times New Roman" w:hAnsi="Times New Roman"/>
          <w:sz w:val="20"/>
          <w:szCs w:val="20"/>
        </w:rPr>
        <w:t>Иконографическое и богословское своеобразие</w:t>
      </w:r>
      <w:r>
        <w:rPr>
          <w:rFonts w:ascii="Times New Roman" w:hAnsi="Times New Roman"/>
          <w:sz w:val="20"/>
          <w:szCs w:val="20"/>
        </w:rPr>
        <w:t>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Баранова Ольга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C498B">
        <w:rPr>
          <w:rFonts w:ascii="Times New Roman" w:hAnsi="Times New Roman"/>
          <w:i/>
          <w:sz w:val="20"/>
          <w:szCs w:val="20"/>
        </w:rPr>
        <w:t>1 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Евангелия напрестольные XVII, XVIII, XIX вв. в собрании Музея Московской духовной академии «Церковно-археологический кабинет», как особо значимые в художественном отношении экземпляры.</w:t>
      </w:r>
    </w:p>
    <w:p w:rsidR="0078141B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78141B" w:rsidRPr="0096453D" w:rsidRDefault="0078141B" w:rsidP="0078141B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Герасимова Наталья Викторовна</w:t>
      </w:r>
    </w:p>
    <w:p w:rsidR="0078141B" w:rsidRPr="008C498B" w:rsidRDefault="0078141B" w:rsidP="0078141B">
      <w:pPr>
        <w:pStyle w:val="a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8C498B">
        <w:rPr>
          <w:rFonts w:ascii="Times New Roman" w:hAnsi="Times New Roman"/>
          <w:i/>
          <w:sz w:val="20"/>
          <w:szCs w:val="20"/>
        </w:rPr>
        <w:t>1 курс аспирантуры, кафедра Истории и теории церковного искусства</w:t>
      </w:r>
    </w:p>
    <w:p w:rsidR="0078141B" w:rsidRPr="0096453D" w:rsidRDefault="0078141B" w:rsidP="0078141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96453D">
        <w:rPr>
          <w:rFonts w:ascii="Times New Roman" w:hAnsi="Times New Roman"/>
          <w:sz w:val="20"/>
          <w:szCs w:val="20"/>
        </w:rPr>
        <w:t>Гравюры в первых изданиях Елизаветинской Библии (на материале собрания библиотеки МДА)</w:t>
      </w:r>
      <w:r>
        <w:rPr>
          <w:rFonts w:ascii="Times New Roman" w:hAnsi="Times New Roman"/>
          <w:sz w:val="20"/>
          <w:szCs w:val="20"/>
        </w:rPr>
        <w:t>.</w:t>
      </w:r>
    </w:p>
    <w:p w:rsidR="0078141B" w:rsidRPr="0078141B" w:rsidRDefault="0078141B" w:rsidP="0078141B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 xml:space="preserve">Иерей Дмитрий </w:t>
      </w:r>
      <w:proofErr w:type="spellStart"/>
      <w:r w:rsidRPr="00C93735">
        <w:rPr>
          <w:rFonts w:ascii="Times New Roman" w:hAnsi="Times New Roman"/>
          <w:sz w:val="20"/>
          <w:szCs w:val="24"/>
        </w:rPr>
        <w:t>Лукаченков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 xml:space="preserve">Творчество церковного художника </w:t>
      </w:r>
      <w:r w:rsidRPr="00C93735">
        <w:rPr>
          <w:rFonts w:ascii="Times New Roman" w:hAnsi="Times New Roman"/>
          <w:sz w:val="20"/>
          <w:szCs w:val="24"/>
          <w:lang w:val="en-US"/>
        </w:rPr>
        <w:t>C</w:t>
      </w:r>
      <w:r w:rsidRPr="00C93735">
        <w:rPr>
          <w:rFonts w:ascii="Times New Roman" w:hAnsi="Times New Roman"/>
          <w:sz w:val="20"/>
          <w:szCs w:val="24"/>
        </w:rPr>
        <w:t xml:space="preserve">. И. </w:t>
      </w:r>
      <w:proofErr w:type="spellStart"/>
      <w:r w:rsidRPr="00C93735">
        <w:rPr>
          <w:rFonts w:ascii="Times New Roman" w:hAnsi="Times New Roman"/>
          <w:sz w:val="20"/>
          <w:szCs w:val="24"/>
        </w:rPr>
        <w:t>Вашкова</w:t>
      </w:r>
      <w:proofErr w:type="spellEnd"/>
      <w:r w:rsidRPr="00C93735">
        <w:rPr>
          <w:rFonts w:ascii="Times New Roman" w:hAnsi="Times New Roman"/>
          <w:sz w:val="20"/>
          <w:szCs w:val="24"/>
        </w:rPr>
        <w:t xml:space="preserve"> – выход за рамки традиций и возврат к истокам раннехристианского искусства.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  <w:szCs w:val="28"/>
        </w:rPr>
        <w:t>Пешкова Ольга Сергеевна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 xml:space="preserve">, кафедра </w:t>
      </w:r>
      <w:r w:rsidRPr="00C93735">
        <w:rPr>
          <w:rFonts w:ascii="Times New Roman" w:hAnsi="Times New Roman"/>
          <w:i/>
          <w:sz w:val="20"/>
        </w:rPr>
        <w:t>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sz w:val="20"/>
          <w:szCs w:val="24"/>
        </w:rPr>
        <w:t>Коллекция работ К.В. Лебедева в собрании музея Московской духовной академии (ЦАК).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4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Мохов Александр Алексеевич, иерей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lastRenderedPageBreak/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Назначение и типология древнерусских сосудов для каждения.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Монахиня </w:t>
      </w:r>
      <w:proofErr w:type="spellStart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Кассиана</w:t>
      </w:r>
      <w:proofErr w:type="spellEnd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 (Чеботарева)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Формирование </w:t>
      </w:r>
      <w:proofErr w:type="spellStart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антиминсной</w:t>
      </w:r>
      <w:proofErr w:type="spellEnd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 коллекции Музея Московской духовной академии «Церковно-археологический кабинет» и история её изучения.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Супрун Ксения Валентиновна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Иконография келейников </w:t>
      </w:r>
      <w:proofErr w:type="spellStart"/>
      <w:r w:rsidRPr="00C93735">
        <w:rPr>
          <w:rFonts w:ascii="Times New Roman" w:hAnsi="Times New Roman"/>
          <w:sz w:val="20"/>
        </w:rPr>
        <w:t>прп</w:t>
      </w:r>
      <w:proofErr w:type="spellEnd"/>
      <w:r w:rsidRPr="00C93735">
        <w:rPr>
          <w:rFonts w:ascii="Times New Roman" w:hAnsi="Times New Roman"/>
          <w:sz w:val="20"/>
        </w:rPr>
        <w:t>. Сергия Радонежского.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Theme="majorBidi" w:hAnsiTheme="majorBidi" w:cstheme="majorBidi"/>
          <w:color w:val="000000"/>
          <w:sz w:val="20"/>
          <w:szCs w:val="24"/>
        </w:rPr>
        <w:t>Родичева Ольга</w:t>
      </w:r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  <w:szCs w:val="24"/>
        </w:rPr>
      </w:pPr>
      <w:r w:rsidRPr="00C93735">
        <w:rPr>
          <w:rFonts w:asciiTheme="majorBidi" w:hAnsiTheme="majorBidi" w:cstheme="majorBidi"/>
          <w:color w:val="000000"/>
          <w:sz w:val="20"/>
          <w:szCs w:val="24"/>
        </w:rPr>
        <w:t>Княжеские образы в стенописи Успенского собора Троице-Сергиевой Лавры.</w:t>
      </w:r>
    </w:p>
    <w:p w:rsidR="00C93735" w:rsidRPr="00C93735" w:rsidRDefault="00C93735" w:rsidP="00C93735">
      <w:pPr>
        <w:pStyle w:val="a3"/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</w:p>
    <w:p w:rsidR="00C93735" w:rsidRPr="00C93735" w:rsidRDefault="00C93735" w:rsidP="0078141B">
      <w:pPr>
        <w:pStyle w:val="a3"/>
        <w:numPr>
          <w:ilvl w:val="0"/>
          <w:numId w:val="17"/>
        </w:numPr>
        <w:rPr>
          <w:rFonts w:ascii="Times New Roman" w:hAnsi="Times New Roman"/>
          <w:color w:val="222222"/>
          <w:sz w:val="20"/>
          <w:szCs w:val="24"/>
          <w:shd w:val="clear" w:color="auto" w:fill="FFFFFF"/>
        </w:rPr>
      </w:pPr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 xml:space="preserve">Екатерина </w:t>
      </w:r>
      <w:proofErr w:type="spellStart"/>
      <w:r w:rsidRPr="00C93735">
        <w:rPr>
          <w:rFonts w:ascii="Times New Roman" w:hAnsi="Times New Roman"/>
          <w:color w:val="222222"/>
          <w:sz w:val="20"/>
          <w:szCs w:val="24"/>
          <w:shd w:val="clear" w:color="auto" w:fill="FFFFFF"/>
        </w:rPr>
        <w:t>Пуганова</w:t>
      </w:r>
      <w:proofErr w:type="spellEnd"/>
    </w:p>
    <w:p w:rsidR="00C93735" w:rsidRPr="00C93735" w:rsidRDefault="00C93735" w:rsidP="00C93735">
      <w:pPr>
        <w:pStyle w:val="a3"/>
        <w:rPr>
          <w:rFonts w:ascii="Times New Roman" w:hAnsi="Times New Roman"/>
          <w:i/>
          <w:sz w:val="20"/>
          <w:szCs w:val="24"/>
        </w:rPr>
      </w:pPr>
      <w:r w:rsidRPr="00C93735">
        <w:rPr>
          <w:rFonts w:ascii="Times New Roman" w:hAnsi="Times New Roman"/>
          <w:i/>
          <w:sz w:val="20"/>
          <w:lang w:val="en-US"/>
        </w:rPr>
        <w:t>II</w:t>
      </w:r>
      <w:r w:rsidRPr="00C93735">
        <w:rPr>
          <w:rFonts w:ascii="Times New Roman" w:hAnsi="Times New Roman"/>
          <w:i/>
          <w:sz w:val="20"/>
        </w:rPr>
        <w:t xml:space="preserve"> курс магистратуры</w:t>
      </w:r>
      <w:r w:rsidRPr="00C93735">
        <w:rPr>
          <w:rFonts w:ascii="Times New Roman" w:hAnsi="Times New Roman"/>
          <w:i/>
          <w:sz w:val="20"/>
          <w:szCs w:val="24"/>
        </w:rPr>
        <w:t>, кафедра Истории и теории церковного искусства</w:t>
      </w:r>
    </w:p>
    <w:p w:rsidR="00C93735" w:rsidRPr="00C93735" w:rsidRDefault="00C93735" w:rsidP="00C93735">
      <w:pPr>
        <w:pStyle w:val="a3"/>
        <w:rPr>
          <w:rFonts w:ascii="Times New Roman" w:hAnsi="Times New Roman"/>
          <w:sz w:val="20"/>
        </w:rPr>
      </w:pPr>
      <w:r w:rsidRPr="00C93735">
        <w:rPr>
          <w:rFonts w:ascii="Times New Roman" w:hAnsi="Times New Roman"/>
          <w:sz w:val="20"/>
        </w:rPr>
        <w:t xml:space="preserve">Библейские альбомы второй половины XIX в. как образцы для </w:t>
      </w:r>
      <w:proofErr w:type="spellStart"/>
      <w:r w:rsidRPr="00C93735">
        <w:rPr>
          <w:rFonts w:ascii="Times New Roman" w:hAnsi="Times New Roman"/>
          <w:sz w:val="20"/>
        </w:rPr>
        <w:t>иконописания</w:t>
      </w:r>
      <w:proofErr w:type="spellEnd"/>
      <w:proofErr w:type="gramStart"/>
      <w:r w:rsidRPr="00C93735">
        <w:rPr>
          <w:rFonts w:ascii="Times New Roman" w:hAnsi="Times New Roman"/>
          <w:sz w:val="20"/>
        </w:rPr>
        <w:t xml:space="preserve"> .</w:t>
      </w:r>
      <w:proofErr w:type="gramEnd"/>
    </w:p>
    <w:p w:rsidR="00C93735" w:rsidRPr="00C93735" w:rsidRDefault="00C93735" w:rsidP="00C93735">
      <w:pPr>
        <w:pStyle w:val="a3"/>
        <w:jc w:val="both"/>
        <w:rPr>
          <w:rFonts w:ascii="Times New Roman" w:hAnsi="Times New Roman"/>
          <w:sz w:val="16"/>
        </w:rPr>
      </w:pPr>
    </w:p>
    <w:sectPr w:rsidR="00C93735" w:rsidRPr="00C9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69" w:rsidRDefault="00954A69" w:rsidP="0078141B">
      <w:pPr>
        <w:spacing w:after="0" w:line="240" w:lineRule="auto"/>
      </w:pPr>
      <w:r>
        <w:separator/>
      </w:r>
    </w:p>
  </w:endnote>
  <w:endnote w:type="continuationSeparator" w:id="0">
    <w:p w:rsidR="00954A69" w:rsidRDefault="00954A69" w:rsidP="0078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69" w:rsidRDefault="00954A69" w:rsidP="0078141B">
      <w:pPr>
        <w:spacing w:after="0" w:line="240" w:lineRule="auto"/>
      </w:pPr>
      <w:r>
        <w:separator/>
      </w:r>
    </w:p>
  </w:footnote>
  <w:footnote w:type="continuationSeparator" w:id="0">
    <w:p w:rsidR="00954A69" w:rsidRDefault="00954A69" w:rsidP="0078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E99"/>
    <w:multiLevelType w:val="hybridMultilevel"/>
    <w:tmpl w:val="4356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B9C"/>
    <w:multiLevelType w:val="hybridMultilevel"/>
    <w:tmpl w:val="2DA8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8C8"/>
    <w:multiLevelType w:val="hybridMultilevel"/>
    <w:tmpl w:val="C2B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0C66"/>
    <w:multiLevelType w:val="hybridMultilevel"/>
    <w:tmpl w:val="C838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405C"/>
    <w:multiLevelType w:val="hybridMultilevel"/>
    <w:tmpl w:val="55F4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6CF"/>
    <w:multiLevelType w:val="hybridMultilevel"/>
    <w:tmpl w:val="95BC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E37"/>
    <w:multiLevelType w:val="hybridMultilevel"/>
    <w:tmpl w:val="4766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407C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35E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72E6"/>
    <w:multiLevelType w:val="hybridMultilevel"/>
    <w:tmpl w:val="CE76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0D3A"/>
    <w:multiLevelType w:val="hybridMultilevel"/>
    <w:tmpl w:val="0D6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1122"/>
    <w:multiLevelType w:val="hybridMultilevel"/>
    <w:tmpl w:val="55F4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32F8C"/>
    <w:multiLevelType w:val="hybridMultilevel"/>
    <w:tmpl w:val="088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408E"/>
    <w:multiLevelType w:val="hybridMultilevel"/>
    <w:tmpl w:val="329E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2AB8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7B00"/>
    <w:multiLevelType w:val="hybridMultilevel"/>
    <w:tmpl w:val="591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D0A2A"/>
    <w:multiLevelType w:val="hybridMultilevel"/>
    <w:tmpl w:val="2C8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C50F1"/>
    <w:multiLevelType w:val="hybridMultilevel"/>
    <w:tmpl w:val="0D6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D6F8F"/>
    <w:multiLevelType w:val="hybridMultilevel"/>
    <w:tmpl w:val="4766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D9"/>
    <w:rsid w:val="001C1ED9"/>
    <w:rsid w:val="003F78E8"/>
    <w:rsid w:val="0040359E"/>
    <w:rsid w:val="004E10D5"/>
    <w:rsid w:val="0078141B"/>
    <w:rsid w:val="008137DE"/>
    <w:rsid w:val="008A3E13"/>
    <w:rsid w:val="008E09A5"/>
    <w:rsid w:val="00954A69"/>
    <w:rsid w:val="009C2087"/>
    <w:rsid w:val="00BD3217"/>
    <w:rsid w:val="00C846A1"/>
    <w:rsid w:val="00C93735"/>
    <w:rsid w:val="00E44AAF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8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8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Cassian</cp:lastModifiedBy>
  <cp:revision>4</cp:revision>
  <dcterms:created xsi:type="dcterms:W3CDTF">2021-05-18T15:00:00Z</dcterms:created>
  <dcterms:modified xsi:type="dcterms:W3CDTF">2022-04-26T17:25:00Z</dcterms:modified>
</cp:coreProperties>
</file>