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C5" w:rsidRDefault="000537C5" w:rsidP="000537C5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 публикации:</w:t>
      </w:r>
    </w:p>
    <w:p w:rsidR="000537C5" w:rsidRPr="000537C5" w:rsidRDefault="000537C5" w:rsidP="000537C5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537C5" w:rsidRPr="000537C5" w:rsidRDefault="000537C5" w:rsidP="000537C5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537C5">
        <w:rPr>
          <w:rFonts w:ascii="Calibri" w:eastAsia="Calibri" w:hAnsi="Calibri" w:cs="Calibri"/>
        </w:rPr>
        <w:t xml:space="preserve">1990 год – путеводитель по церкви Спаса Нерукотворного в Абрамцеве. </w:t>
      </w:r>
    </w:p>
    <w:p w:rsidR="000537C5" w:rsidRPr="000537C5" w:rsidRDefault="000537C5" w:rsidP="000537C5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537C5">
        <w:rPr>
          <w:rFonts w:ascii="Calibri" w:eastAsia="Calibri" w:hAnsi="Calibri" w:cs="Calibri"/>
        </w:rPr>
        <w:t>1992 год  - статья в журнале  Юный Художник.</w:t>
      </w:r>
    </w:p>
    <w:p w:rsidR="000537C5" w:rsidRPr="000537C5" w:rsidRDefault="000537C5" w:rsidP="000537C5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537C5">
        <w:rPr>
          <w:rFonts w:ascii="Calibri" w:eastAsia="Calibri" w:hAnsi="Calibri" w:cs="Calibri"/>
        </w:rPr>
        <w:t xml:space="preserve">1993 – 2004 гг. публикации в Музейных  сборниках, альманах, периодике, газетные статьи. </w:t>
      </w:r>
    </w:p>
    <w:p w:rsidR="000537C5" w:rsidRPr="000537C5" w:rsidRDefault="000537C5" w:rsidP="000537C5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537C5">
        <w:rPr>
          <w:rFonts w:ascii="Calibri" w:eastAsia="Calibri" w:hAnsi="Calibri" w:cs="Calibri"/>
        </w:rPr>
        <w:t>1994 г. – статья в сборнике Современная Драматургия.</w:t>
      </w:r>
    </w:p>
    <w:p w:rsidR="000537C5" w:rsidRPr="000537C5" w:rsidRDefault="000537C5" w:rsidP="000537C5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537C5">
        <w:rPr>
          <w:rFonts w:ascii="Calibri" w:eastAsia="Calibri" w:hAnsi="Calibri" w:cs="Calibri"/>
        </w:rPr>
        <w:t xml:space="preserve">2003 г. – краеведческий сборник статей Хотьково. </w:t>
      </w:r>
    </w:p>
    <w:p w:rsidR="00EE6451" w:rsidRDefault="000537C5" w:rsidP="000537C5">
      <w:pPr>
        <w:pStyle w:val="a3"/>
        <w:numPr>
          <w:ilvl w:val="0"/>
          <w:numId w:val="1"/>
        </w:numPr>
      </w:pPr>
      <w:r w:rsidRPr="000537C5">
        <w:rPr>
          <w:rFonts w:ascii="Calibri" w:eastAsia="Calibri" w:hAnsi="Calibri" w:cs="Calibri"/>
        </w:rPr>
        <w:t>2019 г – с</w:t>
      </w:r>
      <w:bookmarkStart w:id="0" w:name="_GoBack"/>
      <w:bookmarkEnd w:id="0"/>
      <w:r w:rsidRPr="000537C5">
        <w:rPr>
          <w:rFonts w:ascii="Calibri" w:eastAsia="Calibri" w:hAnsi="Calibri" w:cs="Calibri"/>
        </w:rPr>
        <w:t>татья в альманахе Декоративное  Искусство.</w:t>
      </w:r>
    </w:p>
    <w:sectPr w:rsidR="00EE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D63"/>
    <w:multiLevelType w:val="hybridMultilevel"/>
    <w:tmpl w:val="D782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C5"/>
    <w:rsid w:val="000537C5"/>
    <w:rsid w:val="00E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2020-12-05T19:48:00Z</dcterms:created>
  <dcterms:modified xsi:type="dcterms:W3CDTF">2020-12-05T19:48:00Z</dcterms:modified>
</cp:coreProperties>
</file>