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1AAAE" w14:textId="77777777" w:rsidR="000E26D7" w:rsidRPr="000E26D7" w:rsidRDefault="000E26D7" w:rsidP="000E26D7">
      <w:pPr>
        <w:spacing w:after="0" w:line="240" w:lineRule="auto"/>
        <w:contextualSpacing/>
        <w:jc w:val="center"/>
        <w:rPr>
          <w:rFonts w:ascii="PT Serif" w:eastAsia="PT Serif" w:hAnsi="PT Serif" w:cs="PT Serif"/>
          <w:sz w:val="28"/>
          <w:szCs w:val="28"/>
        </w:rPr>
      </w:pPr>
      <w:r w:rsidRPr="000E26D7">
        <w:rPr>
          <w:rFonts w:ascii="PT Serif" w:eastAsia="PT Serif" w:hAnsi="PT Serif" w:cs="PT Serif"/>
          <w:sz w:val="28"/>
          <w:szCs w:val="28"/>
        </w:rPr>
        <w:t>Религиозная организация –</w:t>
      </w:r>
    </w:p>
    <w:p w14:paraId="5B2D9D5E" w14:textId="77777777" w:rsidR="000E26D7" w:rsidRPr="000E26D7" w:rsidRDefault="000E26D7" w:rsidP="000E26D7">
      <w:pPr>
        <w:spacing w:after="0" w:line="240" w:lineRule="auto"/>
        <w:contextualSpacing/>
        <w:jc w:val="center"/>
        <w:rPr>
          <w:rFonts w:ascii="PT Serif" w:eastAsia="PT Serif" w:hAnsi="PT Serif" w:cs="PT Serif"/>
          <w:sz w:val="28"/>
          <w:szCs w:val="28"/>
        </w:rPr>
      </w:pPr>
      <w:r w:rsidRPr="000E26D7">
        <w:rPr>
          <w:rFonts w:ascii="PT Serif" w:eastAsia="PT Serif" w:hAnsi="PT Serif" w:cs="PT Serif"/>
          <w:sz w:val="28"/>
          <w:szCs w:val="28"/>
        </w:rPr>
        <w:t>духовная образовательная организация высшего образования</w:t>
      </w:r>
    </w:p>
    <w:p w14:paraId="7FFAF5E9" w14:textId="77777777" w:rsidR="000E26D7" w:rsidRPr="000E26D7" w:rsidRDefault="000E26D7" w:rsidP="000E26D7">
      <w:pPr>
        <w:spacing w:after="0" w:line="240" w:lineRule="auto"/>
        <w:contextualSpacing/>
        <w:jc w:val="center"/>
        <w:rPr>
          <w:rFonts w:ascii="PT Serif" w:eastAsia="PT Serif" w:hAnsi="PT Serif" w:cs="PT Serif"/>
          <w:sz w:val="28"/>
          <w:szCs w:val="28"/>
        </w:rPr>
      </w:pPr>
      <w:r w:rsidRPr="000E26D7">
        <w:rPr>
          <w:rFonts w:ascii="PT Serif" w:eastAsia="PT Serif" w:hAnsi="PT Serif" w:cs="PT Serif"/>
          <w:sz w:val="28"/>
          <w:szCs w:val="28"/>
        </w:rPr>
        <w:t>«МОСКОВСКАЯ ДУХОВНАЯ АКАДЕМИЯ</w:t>
      </w:r>
    </w:p>
    <w:p w14:paraId="59B8F8E2" w14:textId="77777777" w:rsidR="000E26D7" w:rsidRPr="000E26D7" w:rsidRDefault="000E26D7" w:rsidP="000E26D7">
      <w:pPr>
        <w:spacing w:after="0" w:line="240" w:lineRule="auto"/>
        <w:contextualSpacing/>
        <w:jc w:val="center"/>
        <w:rPr>
          <w:rFonts w:ascii="PT Serif" w:eastAsia="PT Serif" w:hAnsi="PT Serif" w:cs="PT Serif"/>
          <w:sz w:val="28"/>
          <w:szCs w:val="28"/>
        </w:rPr>
      </w:pPr>
      <w:r w:rsidRPr="000E26D7">
        <w:rPr>
          <w:rFonts w:ascii="PT Serif" w:eastAsia="PT Serif" w:hAnsi="PT Serif" w:cs="PT Serif"/>
          <w:sz w:val="28"/>
          <w:szCs w:val="28"/>
        </w:rPr>
        <w:t>РУССКОЙ ПРАВОСЛАВНОЙ ЦЕРКВИ»</w:t>
      </w:r>
    </w:p>
    <w:p w14:paraId="2830DF14" w14:textId="77777777" w:rsidR="000E26D7" w:rsidRPr="000E26D7" w:rsidRDefault="000E26D7" w:rsidP="000E26D7">
      <w:pPr>
        <w:spacing w:after="0" w:line="240" w:lineRule="auto"/>
        <w:rPr>
          <w:rFonts w:ascii="PT Serif" w:eastAsia="PT Serif" w:hAnsi="PT Serif" w:cs="PT Serif"/>
          <w:sz w:val="28"/>
          <w:szCs w:val="28"/>
        </w:rPr>
      </w:pPr>
    </w:p>
    <w:p w14:paraId="75EAC819" w14:textId="77777777" w:rsidR="000E26D7" w:rsidRPr="000E26D7" w:rsidRDefault="000E26D7" w:rsidP="000E26D7">
      <w:pPr>
        <w:spacing w:after="0" w:line="240" w:lineRule="auto"/>
        <w:jc w:val="center"/>
        <w:rPr>
          <w:rFonts w:ascii="PT Serif" w:eastAsia="PT Serif" w:hAnsi="PT Serif" w:cs="PT Serif"/>
          <w:sz w:val="28"/>
          <w:szCs w:val="28"/>
        </w:rPr>
      </w:pPr>
      <w:r w:rsidRPr="000E26D7">
        <w:rPr>
          <w:rFonts w:ascii="PT Serif" w:eastAsia="PT Serif" w:hAnsi="PT Serif" w:cs="PT Serif"/>
          <w:sz w:val="28"/>
          <w:szCs w:val="28"/>
        </w:rPr>
        <w:t>При поддержке Учебного комитета Русской Православной Церкви</w:t>
      </w:r>
    </w:p>
    <w:p w14:paraId="4B0B4C03" w14:textId="77777777" w:rsidR="000E26D7" w:rsidRPr="000E26D7" w:rsidRDefault="000E26D7" w:rsidP="000E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FDC58" w14:textId="1B8D6016" w:rsidR="000E26D7" w:rsidRPr="000E26D7" w:rsidRDefault="000E26D7" w:rsidP="000E26D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E26D7">
        <w:rPr>
          <w:noProof/>
          <w:sz w:val="28"/>
          <w:szCs w:val="28"/>
        </w:rPr>
        <w:drawing>
          <wp:inline distT="0" distB="0" distL="0" distR="0" wp14:anchorId="776C162E" wp14:editId="089BE504">
            <wp:extent cx="2501660" cy="1291533"/>
            <wp:effectExtent l="0" t="0" r="0" b="4445"/>
            <wp:docPr id="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01" cy="12932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0E26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AD84AC" wp14:editId="1EC7997F">
            <wp:extent cx="3381555" cy="1187140"/>
            <wp:effectExtent l="0" t="0" r="0" b="0"/>
            <wp:docPr id="1" name="Рисунок 1" descr="C:\Users\Lite\Documents\!УЧКОМ!\ГРАНТ ПРЕЗИДЕНТСКИЙ 2020-21\pgrant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te\Documents\!УЧКОМ!\ГРАНТ ПРЕЗИДЕНТСКИЙ 2020-21\pgrants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50" cy="118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A572" w14:textId="0F890957" w:rsidR="00FC779E" w:rsidRPr="000E26D7" w:rsidRDefault="00FC779E" w:rsidP="005420F9">
      <w:pPr>
        <w:rPr>
          <w:rFonts w:ascii="Times New Roman" w:hAnsi="Times New Roman" w:cs="Times New Roman"/>
          <w:sz w:val="28"/>
          <w:szCs w:val="28"/>
        </w:rPr>
      </w:pPr>
      <w:r w:rsidRPr="000E26D7">
        <w:rPr>
          <w:rFonts w:ascii="PT Serif" w:eastAsia="PT Serif" w:hAnsi="PT Serif" w:cs="PT Serif"/>
          <w:sz w:val="28"/>
          <w:szCs w:val="28"/>
        </w:rPr>
        <w:t xml:space="preserve"> </w:t>
      </w:r>
    </w:p>
    <w:p w14:paraId="1113219E" w14:textId="77777777" w:rsidR="003A457B" w:rsidRPr="000E26D7" w:rsidRDefault="003A457B" w:rsidP="005420F9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Международная научно-богословская конференция</w:t>
      </w:r>
    </w:p>
    <w:p w14:paraId="25FD751B" w14:textId="77777777" w:rsidR="003A457B" w:rsidRPr="000E26D7" w:rsidRDefault="003A457B" w:rsidP="005420F9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«Православное богословие: традиции и современность».</w:t>
      </w:r>
    </w:p>
    <w:p w14:paraId="078243F6" w14:textId="77777777" w:rsidR="003A457B" w:rsidRPr="000E26D7" w:rsidRDefault="003A457B" w:rsidP="005420F9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Конференция памяти профессоров Московской духовной академии</w:t>
      </w:r>
    </w:p>
    <w:p w14:paraId="2B75DBDB" w14:textId="77777777" w:rsidR="003A457B" w:rsidRPr="000E26D7" w:rsidRDefault="003A457B" w:rsidP="005420F9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proofErr w:type="gram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Н.К.</w:t>
      </w:r>
      <w:proofErr w:type="gram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Гаврюшина, А.И. Сидорова, А.Т.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Казаряна</w:t>
      </w:r>
      <w:proofErr w:type="spellEnd"/>
    </w:p>
    <w:p w14:paraId="63802FD5" w14:textId="37CC3AC0" w:rsidR="003A457B" w:rsidRPr="000E26D7" w:rsidRDefault="006659A4" w:rsidP="005420F9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(23 ноября 2020)</w:t>
      </w:r>
    </w:p>
    <w:p w14:paraId="6D46CA47" w14:textId="77777777" w:rsidR="006659A4" w:rsidRPr="000E26D7" w:rsidRDefault="006659A4" w:rsidP="005420F9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</w:p>
    <w:p w14:paraId="47B7DEF6" w14:textId="77777777" w:rsidR="003A457B" w:rsidRPr="00F31166" w:rsidRDefault="003A457B" w:rsidP="005420F9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ПРОГРАММА</w:t>
      </w:r>
    </w:p>
    <w:p w14:paraId="73F16260" w14:textId="77777777" w:rsidR="003A457B" w:rsidRPr="00F31166" w:rsidRDefault="003A457B" w:rsidP="005420F9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I часть</w:t>
      </w:r>
    </w:p>
    <w:p w14:paraId="0E57E301" w14:textId="77777777" w:rsidR="003A457B" w:rsidRPr="00F31166" w:rsidRDefault="003A457B" w:rsidP="005420F9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ПЛЕНАРНОЕ ЗАСЕДАНИЕ</w:t>
      </w:r>
    </w:p>
    <w:p w14:paraId="5CAC6704" w14:textId="77777777" w:rsidR="003A457B" w:rsidRPr="00F31166" w:rsidRDefault="003A457B" w:rsidP="005420F9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(10:00 – 13:00)</w:t>
      </w:r>
    </w:p>
    <w:p w14:paraId="5CF8F37F" w14:textId="77777777" w:rsidR="003A457B" w:rsidRPr="000E26D7" w:rsidRDefault="003A457B" w:rsidP="005420F9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Модератор – протоиерей Александр Задорнов,</w:t>
      </w:r>
    </w:p>
    <w:p w14:paraId="55A23051" w14:textId="77777777" w:rsidR="003A457B" w:rsidRPr="000E26D7" w:rsidRDefault="003A457B" w:rsidP="005420F9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и. о. проректора по научно-богословской работе</w:t>
      </w:r>
    </w:p>
    <w:p w14:paraId="4A2483D1" w14:textId="77777777" w:rsidR="003A457B" w:rsidRPr="000E26D7" w:rsidRDefault="003A457B" w:rsidP="005420F9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Регламент выступлений – 20 минут</w:t>
      </w:r>
    </w:p>
    <w:p w14:paraId="75E1D472" w14:textId="77777777" w:rsidR="003A457B" w:rsidRPr="000E26D7" w:rsidRDefault="003A457B" w:rsidP="005420F9">
      <w:pPr>
        <w:pStyle w:val="a3"/>
        <w:ind w:firstLine="708"/>
        <w:jc w:val="both"/>
        <w:rPr>
          <w:rFonts w:ascii="PT Serif" w:eastAsia="PT Serif" w:hAnsi="PT Serif" w:cs="PT Serif"/>
          <w:sz w:val="28"/>
          <w:szCs w:val="28"/>
          <w:u w:color="000000"/>
        </w:rPr>
      </w:pPr>
    </w:p>
    <w:p w14:paraId="73A00C5A" w14:textId="629103FB" w:rsidR="003A457B" w:rsidRPr="000E26D7" w:rsidRDefault="003A457B" w:rsidP="00B06F7E">
      <w:pPr>
        <w:pStyle w:val="a3"/>
        <w:numPr>
          <w:ilvl w:val="0"/>
          <w:numId w:val="10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Ректор Московской духовной академии</w:t>
      </w:r>
      <w:r w:rsidR="001A7008" w:rsidRPr="000E26D7">
        <w:rPr>
          <w:rFonts w:ascii="PT Serif" w:eastAsia="PT Serif" w:hAnsi="PT Serif" w:cs="PT Serif"/>
          <w:sz w:val="28"/>
          <w:szCs w:val="28"/>
          <w:u w:color="000000"/>
        </w:rPr>
        <w:t>,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епископ Звенигородский ФЕОДОРИТ. </w:t>
      </w: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Приветственное слово</w:t>
      </w:r>
      <w:r w:rsidR="005420F9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0E387B45" w14:textId="77777777" w:rsidR="000E26D7" w:rsidRPr="000E26D7" w:rsidRDefault="000E26D7" w:rsidP="000E26D7">
      <w:pPr>
        <w:pStyle w:val="a3"/>
        <w:numPr>
          <w:ilvl w:val="0"/>
          <w:numId w:val="10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Протоиерей Александр Задорнов, кандидат богословия, доцент, и. о. проректора по научно-богословской работе Московской духовной академии.</w:t>
      </w:r>
    </w:p>
    <w:p w14:paraId="27DDB9B2" w14:textId="77777777" w:rsidR="000E26D7" w:rsidRPr="000E26D7" w:rsidRDefault="000E26D7" w:rsidP="000E26D7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Философия Канта как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Wahrheitskriterien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для русской религиозной мысли (в оптике профессоров МДА Н. К. Гаврюшина и А. Т.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Казаряна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).</w:t>
      </w:r>
    </w:p>
    <w:p w14:paraId="4EA013B9" w14:textId="77777777" w:rsidR="000E26D7" w:rsidRPr="000E26D7" w:rsidRDefault="000E26D7" w:rsidP="000E26D7">
      <w:pPr>
        <w:pStyle w:val="a3"/>
        <w:numPr>
          <w:ilvl w:val="0"/>
          <w:numId w:val="10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Протоиерей Дмитрий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Предеин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доктор богословия Киевской духовной академии, доктор философии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PhD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>, преподаватель Одесской духовной семинарии, член Богословско-канонической комиссии при Священном Синоде Украинской Православной Церкви.</w:t>
      </w:r>
    </w:p>
    <w:p w14:paraId="6E21734D" w14:textId="7C9E9B8C" w:rsidR="000E26D7" w:rsidRDefault="000E26D7" w:rsidP="000E26D7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proofErr w:type="gram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Н.К.</w:t>
      </w:r>
      <w:proofErr w:type="gram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Гаврюшин как выдающийся представитель духовно-академического философского теизма в Русской Православной Церкви конца 20-го начала 21-го вв.</w:t>
      </w:r>
    </w:p>
    <w:p w14:paraId="41972E0D" w14:textId="287477CB" w:rsidR="00676008" w:rsidRPr="000E26D7" w:rsidRDefault="00676008" w:rsidP="00676008">
      <w:pPr>
        <w:pStyle w:val="a3"/>
        <w:numPr>
          <w:ilvl w:val="0"/>
          <w:numId w:val="10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proofErr w:type="spellStart"/>
      <w:r>
        <w:rPr>
          <w:rFonts w:ascii="PT Serif" w:eastAsia="PT Serif" w:hAnsi="PT Serif" w:cs="PT Serif"/>
          <w:sz w:val="28"/>
          <w:szCs w:val="28"/>
          <w:u w:color="000000"/>
        </w:rPr>
        <w:lastRenderedPageBreak/>
        <w:t>Доброцветов</w:t>
      </w:r>
      <w:proofErr w:type="spellEnd"/>
      <w:r>
        <w:rPr>
          <w:rFonts w:ascii="PT Serif" w:eastAsia="PT Serif" w:hAnsi="PT Serif" w:cs="PT Serif"/>
          <w:sz w:val="28"/>
          <w:szCs w:val="28"/>
          <w:u w:color="000000"/>
        </w:rPr>
        <w:t xml:space="preserve"> Павел Кириллович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кандидат </w:t>
      </w:r>
      <w:r>
        <w:rPr>
          <w:rFonts w:ascii="PT Serif" w:eastAsia="PT Serif" w:hAnsi="PT Serif" w:cs="PT Serif"/>
          <w:sz w:val="28"/>
          <w:szCs w:val="28"/>
          <w:u w:color="000000"/>
        </w:rPr>
        <w:t>философских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наук, кандидат богословия,</w:t>
      </w:r>
      <w:r>
        <w:rPr>
          <w:rFonts w:ascii="PT Serif" w:eastAsia="PT Serif" w:hAnsi="PT Serif" w:cs="PT Serif"/>
          <w:sz w:val="28"/>
          <w:szCs w:val="28"/>
          <w:u w:color="000000"/>
        </w:rPr>
        <w:t xml:space="preserve"> доцент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>
        <w:rPr>
          <w:rFonts w:ascii="PT Serif" w:eastAsia="PT Serif" w:hAnsi="PT Serif" w:cs="PT Serif"/>
          <w:sz w:val="28"/>
          <w:szCs w:val="28"/>
          <w:u w:color="000000"/>
        </w:rPr>
        <w:t>Московской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духовной академии.</w:t>
      </w:r>
    </w:p>
    <w:p w14:paraId="6BC240D8" w14:textId="1309D11F" w:rsidR="000B0B63" w:rsidRPr="00676008" w:rsidRDefault="00676008" w:rsidP="000E26D7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676008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Научный вклад проф. </w:t>
      </w:r>
      <w:proofErr w:type="gramStart"/>
      <w:r w:rsidRPr="00676008">
        <w:rPr>
          <w:rFonts w:ascii="PT Serif" w:eastAsia="PT Serif" w:hAnsi="PT Serif" w:cs="PT Serif"/>
          <w:i/>
          <w:sz w:val="28"/>
          <w:szCs w:val="28"/>
          <w:u w:color="000000"/>
        </w:rPr>
        <w:t>А.И.</w:t>
      </w:r>
      <w:proofErr w:type="gramEnd"/>
      <w:r w:rsidRPr="00676008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Сидорова в </w:t>
      </w:r>
      <w:proofErr w:type="spellStart"/>
      <w:r w:rsidRPr="00676008">
        <w:rPr>
          <w:rFonts w:ascii="PT Serif" w:eastAsia="PT Serif" w:hAnsi="PT Serif" w:cs="PT Serif"/>
          <w:i/>
          <w:sz w:val="28"/>
          <w:szCs w:val="28"/>
          <w:u w:color="000000"/>
        </w:rPr>
        <w:t>патрологическую</w:t>
      </w:r>
      <w:proofErr w:type="spellEnd"/>
      <w:r w:rsidRPr="00676008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науку.</w:t>
      </w:r>
    </w:p>
    <w:p w14:paraId="233DCB96" w14:textId="77777777" w:rsidR="000E26D7" w:rsidRPr="000E26D7" w:rsidRDefault="000E26D7" w:rsidP="000E26D7">
      <w:pPr>
        <w:pStyle w:val="a3"/>
        <w:numPr>
          <w:ilvl w:val="0"/>
          <w:numId w:val="10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Бурега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Владимир Викторович, кандидат богословия, кандидат исторических наук, профессор Киевской духовной академии и семинарии.</w:t>
      </w:r>
    </w:p>
    <w:p w14:paraId="14B80F4A" w14:textId="5D5A80D1" w:rsidR="000E26D7" w:rsidRDefault="000E26D7" w:rsidP="000E26D7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Полемика св. Феофана Затворника со св. прав. Иоанном Кронштадтским: малоизвестная страница из истории русской богословской мысли.</w:t>
      </w:r>
    </w:p>
    <w:p w14:paraId="2942608B" w14:textId="77777777" w:rsidR="000E26D7" w:rsidRPr="000E26D7" w:rsidRDefault="000E26D7" w:rsidP="000E26D7">
      <w:pPr>
        <w:pStyle w:val="a3"/>
        <w:numPr>
          <w:ilvl w:val="0"/>
          <w:numId w:val="10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Протоиерей Павел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Хондзинский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>, доктор богословия, Православный Свято-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Тихоновский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гуманитарный университет.</w:t>
      </w:r>
    </w:p>
    <w:p w14:paraId="727E81BF" w14:textId="77777777" w:rsidR="000E26D7" w:rsidRPr="000E26D7" w:rsidRDefault="000E26D7" w:rsidP="000E26D7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Интерпретация м. И. Поповым учения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свт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. Афанасия Великого о первозданном человеке и ее истоки.</w:t>
      </w:r>
    </w:p>
    <w:p w14:paraId="08847EB7" w14:textId="344DCA34" w:rsidR="00D357E0" w:rsidRPr="000E26D7" w:rsidRDefault="001A7008" w:rsidP="00B06F7E">
      <w:pPr>
        <w:pStyle w:val="a3"/>
        <w:numPr>
          <w:ilvl w:val="0"/>
          <w:numId w:val="10"/>
        </w:numPr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Ульянов </w:t>
      </w:r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Олег Германович,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доктор исторических наук, </w:t>
      </w:r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>профессор, академик РАХ и РАЕ,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>ФГБУК «Центральный музей древнерусской культуры и искусства имени Андрея Рублева».</w:t>
      </w:r>
    </w:p>
    <w:p w14:paraId="5E06CB1C" w14:textId="3EEF9719" w:rsidR="003A457B" w:rsidRPr="000E26D7" w:rsidRDefault="003A457B" w:rsidP="00D357E0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Богословие образа в исихазме (византийский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паламизм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и его новейшие интерпретации)</w:t>
      </w:r>
      <w:r w:rsidR="005420F9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219E2521" w14:textId="4B786566" w:rsidR="00DC11FB" w:rsidRPr="000E26D7" w:rsidRDefault="003A457B" w:rsidP="00B06F7E">
      <w:pPr>
        <w:pStyle w:val="a3"/>
        <w:numPr>
          <w:ilvl w:val="0"/>
          <w:numId w:val="10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Прасолов Михаил Алексеевич,</w:t>
      </w:r>
      <w:r w:rsidR="00AE0314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доктор философских наук</w:t>
      </w:r>
      <w:r w:rsidR="00DC11FB" w:rsidRPr="000E26D7">
        <w:rPr>
          <w:rFonts w:ascii="PT Serif" w:eastAsia="PT Serif" w:hAnsi="PT Serif" w:cs="PT Serif"/>
          <w:sz w:val="28"/>
          <w:szCs w:val="28"/>
          <w:u w:color="000000"/>
        </w:rPr>
        <w:t>,</w:t>
      </w:r>
      <w:r w:rsidR="00AE0314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профессор,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Воронежская духовная семинария.</w:t>
      </w:r>
    </w:p>
    <w:p w14:paraId="40706A85" w14:textId="4B0333B0" w:rsidR="003A457B" w:rsidRPr="000E26D7" w:rsidRDefault="003A457B" w:rsidP="00D357E0">
      <w:pPr>
        <w:pStyle w:val="a3"/>
        <w:ind w:left="1068"/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Гипотетические логосы Дионисия Ареопагита</w:t>
      </w:r>
      <w:r w:rsidR="00DC11FB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5F5C1EEA" w14:textId="77777777" w:rsidR="00DC11FB" w:rsidRPr="000E26D7" w:rsidRDefault="00DC11FB" w:rsidP="005420F9">
      <w:pPr>
        <w:pStyle w:val="a3"/>
        <w:ind w:firstLine="708"/>
        <w:jc w:val="both"/>
        <w:rPr>
          <w:rFonts w:ascii="PT Serif" w:eastAsia="PT Serif" w:hAnsi="PT Serif" w:cs="PT Serif"/>
          <w:sz w:val="28"/>
          <w:szCs w:val="28"/>
          <w:u w:color="000000"/>
        </w:rPr>
      </w:pPr>
    </w:p>
    <w:p w14:paraId="33B33D32" w14:textId="1265F7DD" w:rsidR="003A457B" w:rsidRPr="00F31166" w:rsidRDefault="003A457B" w:rsidP="00DC11FB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II часть</w:t>
      </w:r>
    </w:p>
    <w:p w14:paraId="7E3F6893" w14:textId="77777777" w:rsidR="003A457B" w:rsidRPr="00F31166" w:rsidRDefault="003A457B" w:rsidP="00DC11FB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СЕКЦИОННЫЕ ЗАСЕДАНИЯ</w:t>
      </w:r>
    </w:p>
    <w:p w14:paraId="619BBF32" w14:textId="77777777" w:rsidR="003A457B" w:rsidRPr="00F31166" w:rsidRDefault="003A457B" w:rsidP="00DC11FB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14:00 – 17:30</w:t>
      </w:r>
    </w:p>
    <w:p w14:paraId="2F02BB4E" w14:textId="77777777" w:rsidR="003A457B" w:rsidRPr="00F31166" w:rsidRDefault="003A457B" w:rsidP="00DC11FB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Богословие. Секция I</w:t>
      </w:r>
    </w:p>
    <w:p w14:paraId="16D86685" w14:textId="4E1E99E5" w:rsidR="003A457B" w:rsidRPr="000E26D7" w:rsidRDefault="003A457B" w:rsidP="00DC11FB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Модератор – диакон Сергий Пантелеев, доцент</w:t>
      </w:r>
    </w:p>
    <w:p w14:paraId="0E99365A" w14:textId="4B22791D" w:rsidR="00516BCB" w:rsidRPr="000E26D7" w:rsidRDefault="00516BCB" w:rsidP="00516BCB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Регламент выступлений – 15 минут</w:t>
      </w:r>
    </w:p>
    <w:p w14:paraId="0702BD56" w14:textId="77777777" w:rsidR="00DC11FB" w:rsidRPr="000E26D7" w:rsidRDefault="00DC11FB" w:rsidP="00DC11FB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</w:p>
    <w:p w14:paraId="0D655092" w14:textId="5E677AC3" w:rsidR="00DC11FB" w:rsidRPr="000E26D7" w:rsidRDefault="003A457B" w:rsidP="00B06F7E">
      <w:pPr>
        <w:pStyle w:val="a3"/>
        <w:numPr>
          <w:ilvl w:val="0"/>
          <w:numId w:val="8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Рупова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Розалия Моисеевна, доктор философских наук</w:t>
      </w:r>
      <w:r w:rsidR="00DC11FB" w:rsidRPr="000E26D7">
        <w:rPr>
          <w:rFonts w:ascii="PT Serif" w:eastAsia="PT Serif" w:hAnsi="PT Serif" w:cs="PT Serif"/>
          <w:sz w:val="28"/>
          <w:szCs w:val="28"/>
          <w:u w:color="000000"/>
        </w:rPr>
        <w:t>, Российский государственный социальный университет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.</w:t>
      </w:r>
    </w:p>
    <w:p w14:paraId="06E1C53A" w14:textId="64D6D29E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Неопатристический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синтез: возможность естественнонаучного русла</w:t>
      </w:r>
      <w:r w:rsidR="00AE0314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48584A22" w14:textId="5B1EF488" w:rsidR="00DC11FB" w:rsidRPr="000E26D7" w:rsidRDefault="003A457B" w:rsidP="00B06F7E">
      <w:pPr>
        <w:pStyle w:val="a3"/>
        <w:numPr>
          <w:ilvl w:val="0"/>
          <w:numId w:val="8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Игумен Адриан </w:t>
      </w:r>
      <w:r w:rsidR="00AE0314" w:rsidRPr="000E26D7">
        <w:rPr>
          <w:rFonts w:ascii="PT Serif" w:eastAsia="PT Serif" w:hAnsi="PT Serif" w:cs="PT Serif"/>
          <w:sz w:val="28"/>
          <w:szCs w:val="28"/>
          <w:u w:color="000000"/>
        </w:rPr>
        <w:t>(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Пашин</w:t>
      </w:r>
      <w:r w:rsidR="00AE0314" w:rsidRPr="000E26D7">
        <w:rPr>
          <w:rFonts w:ascii="PT Serif" w:eastAsia="PT Serif" w:hAnsi="PT Serif" w:cs="PT Serif"/>
          <w:sz w:val="28"/>
          <w:szCs w:val="28"/>
          <w:u w:color="000000"/>
        </w:rPr>
        <w:t>)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, доцент физико-математических наук, кандидат богословия, доцент МДА.</w:t>
      </w:r>
    </w:p>
    <w:p w14:paraId="1E57EB6F" w14:textId="438E6227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Источники и методология догматического богословия</w:t>
      </w:r>
      <w:r w:rsidR="00DC11FB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769006FB" w14:textId="77777777" w:rsidR="00AE0314" w:rsidRPr="000E26D7" w:rsidRDefault="00DC11FB" w:rsidP="00B06F7E">
      <w:pPr>
        <w:pStyle w:val="a3"/>
        <w:numPr>
          <w:ilvl w:val="0"/>
          <w:numId w:val="8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Протоиерей </w:t>
      </w:r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>Тигран (</w:t>
      </w:r>
      <w:proofErr w:type="spellStart"/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>Тигрий</w:t>
      </w:r>
      <w:proofErr w:type="spellEnd"/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>)</w:t>
      </w:r>
      <w:r w:rsidR="00B06F7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proofErr w:type="spellStart"/>
      <w:r w:rsidR="00B06F7E" w:rsidRPr="000E26D7">
        <w:rPr>
          <w:rFonts w:ascii="PT Serif" w:eastAsia="PT Serif" w:hAnsi="PT Serif" w:cs="PT Serif"/>
          <w:sz w:val="28"/>
          <w:szCs w:val="28"/>
          <w:u w:color="000000"/>
        </w:rPr>
        <w:t>Хачатрян</w:t>
      </w:r>
      <w:proofErr w:type="spellEnd"/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>,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кандидат богословия, </w:t>
      </w:r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>заведующий кафедрой библейско-богословских дисциплин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>Курск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ой</w:t>
      </w:r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духовн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ой</w:t>
      </w:r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семинари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и</w:t>
      </w:r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>.</w:t>
      </w:r>
    </w:p>
    <w:p w14:paraId="2DEFBEFE" w14:textId="57B5DA99" w:rsidR="003A457B" w:rsidRPr="000E26D7" w:rsidRDefault="003A457B" w:rsidP="00AE0314">
      <w:pPr>
        <w:pStyle w:val="a3"/>
        <w:ind w:left="1068"/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Проблема возобновления богословского диалога с Армянской Апостольской Церковью и  преподавание истории и богословия Армянской Апостольской Церкви в духовных школах Русской Православной Церкви.</w:t>
      </w:r>
    </w:p>
    <w:p w14:paraId="5920DB46" w14:textId="105BEA6A" w:rsidR="00DC11FB" w:rsidRPr="000E26D7" w:rsidRDefault="003A457B" w:rsidP="00B06F7E">
      <w:pPr>
        <w:pStyle w:val="a3"/>
        <w:numPr>
          <w:ilvl w:val="0"/>
          <w:numId w:val="8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lastRenderedPageBreak/>
        <w:t>Диакон Сергий Пантелеев, кандидат богословия, доцент кафедры филологии, преподаватель кафедры богословия МДА.</w:t>
      </w:r>
    </w:p>
    <w:p w14:paraId="617EDC8E" w14:textId="19547BDF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Отвержение Халкидонского собора Армянской церковью: терминологические или философские затруднения?</w:t>
      </w:r>
    </w:p>
    <w:p w14:paraId="4D3B8C5A" w14:textId="4D97F3A0" w:rsidR="00DC11FB" w:rsidRPr="000E26D7" w:rsidRDefault="003A457B" w:rsidP="00B06F7E">
      <w:pPr>
        <w:pStyle w:val="a3"/>
        <w:numPr>
          <w:ilvl w:val="0"/>
          <w:numId w:val="8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Архимандрит Зосима (Шевчук), кандидат педагогических наук, доцент Владимирской Свято-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Феофановской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духовной семинарии.</w:t>
      </w:r>
    </w:p>
    <w:p w14:paraId="5AE01BF6" w14:textId="0C2A48E7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Православное богословие в условиях атеистического давления в СССР в 1946-1988 гг.</w:t>
      </w:r>
    </w:p>
    <w:p w14:paraId="629D872E" w14:textId="69F944DC" w:rsidR="003A457B" w:rsidRPr="000E26D7" w:rsidRDefault="003A457B" w:rsidP="00B06F7E">
      <w:pPr>
        <w:pStyle w:val="a3"/>
        <w:numPr>
          <w:ilvl w:val="0"/>
          <w:numId w:val="8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Улитчев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Иван Иванович, кандидат богословия</w:t>
      </w:r>
      <w:r w:rsidR="00DC11FB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Донская духовная семинария. </w:t>
      </w: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Богословский персонализм В.Н.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Лосского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в контексте русской и европейской философской мысли</w:t>
      </w:r>
      <w:r w:rsidR="00DC11FB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05B62558" w14:textId="1E66F16C" w:rsidR="00DC11FB" w:rsidRPr="000E26D7" w:rsidRDefault="003A457B" w:rsidP="00B06F7E">
      <w:pPr>
        <w:pStyle w:val="a3"/>
        <w:numPr>
          <w:ilvl w:val="0"/>
          <w:numId w:val="8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Кузьмин Платон Алексеевич, преподаватель Российского государственного социального университета</w:t>
      </w:r>
      <w:r w:rsidR="00DC11FB" w:rsidRPr="000E26D7">
        <w:rPr>
          <w:rFonts w:ascii="PT Serif" w:eastAsia="PT Serif" w:hAnsi="PT Serif" w:cs="PT Serif"/>
          <w:sz w:val="28"/>
          <w:szCs w:val="28"/>
          <w:u w:color="000000"/>
        </w:rPr>
        <w:t>.</w:t>
      </w:r>
    </w:p>
    <w:p w14:paraId="5057CF3E" w14:textId="25108474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Опыт применения семиотического метода в богословии в трудах </w:t>
      </w:r>
      <w:proofErr w:type="gram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С.С.</w:t>
      </w:r>
      <w:proofErr w:type="gram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Аверинцева.</w:t>
      </w:r>
    </w:p>
    <w:p w14:paraId="4D85C293" w14:textId="16486900" w:rsidR="001B1F3B" w:rsidRPr="000E26D7" w:rsidRDefault="003A457B" w:rsidP="00B06F7E">
      <w:pPr>
        <w:pStyle w:val="a3"/>
        <w:numPr>
          <w:ilvl w:val="0"/>
          <w:numId w:val="8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Регульский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Иван Тимофеевич, студент ΙΙ курса магистратуры</w:t>
      </w:r>
      <w:r w:rsidR="001B1F3B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НИУ </w:t>
      </w:r>
      <w:r w:rsidR="001B1F3B" w:rsidRPr="000E26D7">
        <w:rPr>
          <w:rFonts w:ascii="PT Serif" w:eastAsia="PT Serif" w:hAnsi="PT Serif" w:cs="PT Serif"/>
          <w:sz w:val="28"/>
          <w:szCs w:val="28"/>
          <w:u w:color="000000"/>
        </w:rPr>
        <w:t>Высшая школа экономики, Общецерковная аспирантура и докторантура им. Святых Равноапостольных Кирилла и Мефодия.</w:t>
      </w:r>
    </w:p>
    <w:p w14:paraId="53B66E11" w14:textId="5C9B512B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Попытки идентификации богословия Исаака Ньютона: критический анализ.</w:t>
      </w:r>
    </w:p>
    <w:p w14:paraId="4F1D5D85" w14:textId="55AC639F" w:rsidR="001B1F3B" w:rsidRPr="000E26D7" w:rsidRDefault="003A457B" w:rsidP="00B06F7E">
      <w:pPr>
        <w:pStyle w:val="a3"/>
        <w:numPr>
          <w:ilvl w:val="0"/>
          <w:numId w:val="8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Козуля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Арсений Сергеевич, студент I курса магистратуры</w:t>
      </w:r>
      <w:r w:rsidR="001B1F3B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Православный Свято-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Тихоновский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гуманитарный университет.</w:t>
      </w:r>
    </w:p>
    <w:p w14:paraId="18A95546" w14:textId="3499925B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Статус римской Церкви в раннехристианский период в трудах богословов Парижской школы (на примере Афанасьева,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Шмемана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,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Мейендорфа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)</w:t>
      </w:r>
      <w:r w:rsidR="001B1F3B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00EE11E2" w14:textId="2A4DF41A" w:rsidR="001B1F3B" w:rsidRPr="000E26D7" w:rsidRDefault="003A457B" w:rsidP="00B06F7E">
      <w:pPr>
        <w:pStyle w:val="a3"/>
        <w:numPr>
          <w:ilvl w:val="0"/>
          <w:numId w:val="8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Биджамов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Авдий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Сергеевич, студент 5 курса бакалавриата</w:t>
      </w:r>
      <w:r w:rsidR="001B1F3B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Православн</w:t>
      </w:r>
      <w:r w:rsidR="001B1F3B" w:rsidRPr="000E26D7">
        <w:rPr>
          <w:rFonts w:ascii="PT Serif" w:eastAsia="PT Serif" w:hAnsi="PT Serif" w:cs="PT Serif"/>
          <w:sz w:val="28"/>
          <w:szCs w:val="28"/>
          <w:u w:color="000000"/>
        </w:rPr>
        <w:t>ый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Свято-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Тихоновск</w:t>
      </w:r>
      <w:r w:rsidR="001B1F3B" w:rsidRPr="000E26D7">
        <w:rPr>
          <w:rFonts w:ascii="PT Serif" w:eastAsia="PT Serif" w:hAnsi="PT Serif" w:cs="PT Serif"/>
          <w:sz w:val="28"/>
          <w:szCs w:val="28"/>
          <w:u w:color="000000"/>
        </w:rPr>
        <w:t>ий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Гуманитарн</w:t>
      </w:r>
      <w:r w:rsidR="001B1F3B" w:rsidRPr="000E26D7">
        <w:rPr>
          <w:rFonts w:ascii="PT Serif" w:eastAsia="PT Serif" w:hAnsi="PT Serif" w:cs="PT Serif"/>
          <w:sz w:val="28"/>
          <w:szCs w:val="28"/>
          <w:u w:color="000000"/>
        </w:rPr>
        <w:t>ый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Университет.</w:t>
      </w:r>
    </w:p>
    <w:p w14:paraId="333922C4" w14:textId="4830BBF4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Богословский взгляды А. В. Карташева на Халкидонскую формулу</w:t>
      </w:r>
      <w:r w:rsidR="001B1F3B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31F785DB" w14:textId="77777777" w:rsidR="003A457B" w:rsidRPr="000E26D7" w:rsidRDefault="003A457B" w:rsidP="005420F9">
      <w:pPr>
        <w:pStyle w:val="a3"/>
        <w:ind w:firstLine="708"/>
        <w:jc w:val="both"/>
        <w:rPr>
          <w:rFonts w:ascii="PT Serif" w:eastAsia="PT Serif" w:hAnsi="PT Serif" w:cs="PT Serif"/>
          <w:sz w:val="28"/>
          <w:szCs w:val="28"/>
          <w:u w:color="000000"/>
        </w:rPr>
      </w:pPr>
    </w:p>
    <w:p w14:paraId="7FD6F56D" w14:textId="77777777" w:rsidR="003A457B" w:rsidRPr="00F31166" w:rsidRDefault="003A457B" w:rsidP="00A4205A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Богословие. Секция ΙΙ</w:t>
      </w:r>
    </w:p>
    <w:p w14:paraId="749252C0" w14:textId="061E2ECD" w:rsidR="003A457B" w:rsidRPr="00F31166" w:rsidRDefault="003A457B" w:rsidP="00A4205A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sz w:val="28"/>
          <w:szCs w:val="28"/>
          <w:u w:color="000000"/>
        </w:rPr>
        <w:t xml:space="preserve">Модератор – иерей Стефан </w:t>
      </w:r>
      <w:proofErr w:type="spellStart"/>
      <w:r w:rsidRPr="00F31166">
        <w:rPr>
          <w:rFonts w:ascii="PT Serif" w:eastAsia="PT Serif" w:hAnsi="PT Serif" w:cs="PT Serif"/>
          <w:sz w:val="28"/>
          <w:szCs w:val="28"/>
          <w:u w:color="000000"/>
        </w:rPr>
        <w:t>Домусчи</w:t>
      </w:r>
      <w:proofErr w:type="spellEnd"/>
      <w:r w:rsidRPr="00F31166">
        <w:rPr>
          <w:rFonts w:ascii="PT Serif" w:eastAsia="PT Serif" w:hAnsi="PT Serif" w:cs="PT Serif"/>
          <w:sz w:val="28"/>
          <w:szCs w:val="28"/>
          <w:u w:color="000000"/>
        </w:rPr>
        <w:t>, доцент</w:t>
      </w:r>
    </w:p>
    <w:p w14:paraId="36CA786F" w14:textId="77777777" w:rsidR="00516BCB" w:rsidRPr="00F31166" w:rsidRDefault="00516BCB" w:rsidP="00516BCB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sz w:val="28"/>
          <w:szCs w:val="28"/>
          <w:u w:color="000000"/>
        </w:rPr>
        <w:t>Регламент выступлений – 15 минут</w:t>
      </w:r>
    </w:p>
    <w:p w14:paraId="4EF61AAE" w14:textId="77777777" w:rsidR="00B06F7E" w:rsidRPr="00F31166" w:rsidRDefault="00B06F7E" w:rsidP="00A4205A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</w:p>
    <w:p w14:paraId="2C7D8F34" w14:textId="22A08A0F" w:rsidR="003A457B" w:rsidRPr="000E26D7" w:rsidRDefault="003A457B" w:rsidP="00B06F7E">
      <w:pPr>
        <w:pStyle w:val="a3"/>
        <w:numPr>
          <w:ilvl w:val="0"/>
          <w:numId w:val="6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Лагунов Алексей Александрович,</w:t>
      </w:r>
      <w:r w:rsidR="00AA214D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доктор философских наук,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профессор кафедры социальной философии и этнологии, Северо-Кавказский федеральный университет. </w:t>
      </w: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Православная теология перед вызовом современности</w:t>
      </w:r>
      <w:r w:rsidR="00A4205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0BE30B30" w14:textId="64635996" w:rsidR="00A4205A" w:rsidRPr="000E26D7" w:rsidRDefault="003A457B" w:rsidP="00B06F7E">
      <w:pPr>
        <w:pStyle w:val="a3"/>
        <w:numPr>
          <w:ilvl w:val="0"/>
          <w:numId w:val="6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Колесников Сергей Александрович, доктор филологических наук, проректор по научной работе Белгородской православной духовной семинарии, профессор Белгородского юридического института МВД России.</w:t>
      </w:r>
    </w:p>
    <w:p w14:paraId="67EB96AE" w14:textId="5DFDE3C8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Н.О.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Лосский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и В.Н.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Лосский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: духовно-генетическая синхронность религиозно-философских и богословских взглядов</w:t>
      </w:r>
      <w:r w:rsidR="00A4205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76B5845D" w14:textId="568CF22E" w:rsidR="00A4205A" w:rsidRPr="000E26D7" w:rsidRDefault="003A457B" w:rsidP="00B06F7E">
      <w:pPr>
        <w:pStyle w:val="a3"/>
        <w:numPr>
          <w:ilvl w:val="0"/>
          <w:numId w:val="6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lastRenderedPageBreak/>
        <w:t>Катунина Надежда Сергеевна, доктор философских наук, профессор</w:t>
      </w:r>
      <w:r w:rsidR="00A4205A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Владимирская Свято-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Феофановская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духовная семинария.</w:t>
      </w:r>
    </w:p>
    <w:p w14:paraId="5400746A" w14:textId="2CA3DEE5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Сущность и формы духовности человека</w:t>
      </w:r>
      <w:r w:rsidR="00A4205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130673A6" w14:textId="0EB14950" w:rsidR="00A4205A" w:rsidRPr="000E26D7" w:rsidRDefault="003A457B" w:rsidP="00B06F7E">
      <w:pPr>
        <w:pStyle w:val="a3"/>
        <w:numPr>
          <w:ilvl w:val="0"/>
          <w:numId w:val="6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Иерей Стефан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Домусчи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кандидат философских наук, кандидат богословия, доцент </w:t>
      </w:r>
      <w:r w:rsidR="00A4205A" w:rsidRPr="000E26D7">
        <w:rPr>
          <w:rFonts w:ascii="PT Serif" w:eastAsia="PT Serif" w:hAnsi="PT Serif" w:cs="PT Serif"/>
          <w:sz w:val="28"/>
          <w:szCs w:val="28"/>
          <w:u w:color="000000"/>
        </w:rPr>
        <w:t>МДА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.</w:t>
      </w:r>
    </w:p>
    <w:p w14:paraId="307EF33B" w14:textId="21E616D3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Соотношение понятий долга и вины в библейском и богословском контекстах.</w:t>
      </w:r>
    </w:p>
    <w:p w14:paraId="4375EEA9" w14:textId="4251B4AC" w:rsidR="00A4205A" w:rsidRPr="000E26D7" w:rsidRDefault="003A457B" w:rsidP="00B06F7E">
      <w:pPr>
        <w:pStyle w:val="a3"/>
        <w:numPr>
          <w:ilvl w:val="0"/>
          <w:numId w:val="6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Парпара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Анатолий Анатольевич, кандидат медицинских наук, ассистент кафедры богословия, научный сотрудник кафедры богословия МДА.</w:t>
      </w:r>
    </w:p>
    <w:p w14:paraId="1145E76B" w14:textId="7B9FFB3B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Любовь к себе в контексте христианской психологии: грех или добродетель?</w:t>
      </w:r>
    </w:p>
    <w:p w14:paraId="708BD07E" w14:textId="24BD5B8D" w:rsidR="00A4205A" w:rsidRPr="000E26D7" w:rsidRDefault="003A457B" w:rsidP="00B06F7E">
      <w:pPr>
        <w:pStyle w:val="a3"/>
        <w:numPr>
          <w:ilvl w:val="0"/>
          <w:numId w:val="6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Протоиерей Александр</w:t>
      </w:r>
      <w:r w:rsidR="00B06F7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Абрамов, старший преподаватель С</w:t>
      </w:r>
      <w:r w:rsidR="00A4205A" w:rsidRPr="000E26D7">
        <w:rPr>
          <w:rFonts w:ascii="PT Serif" w:eastAsia="PT Serif" w:hAnsi="PT Serif" w:cs="PT Serif"/>
          <w:sz w:val="28"/>
          <w:szCs w:val="28"/>
          <w:u w:color="000000"/>
        </w:rPr>
        <w:t>ретенской духовной семинарии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, аспирант МДА.</w:t>
      </w:r>
    </w:p>
    <w:p w14:paraId="41CBA433" w14:textId="3ECA6038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«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Samaritanus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bonus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»: ключевой документ Ватикана об уходе из жизни и эвтаназии с позиций православного учения</w:t>
      </w:r>
      <w:r w:rsidR="00A4205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3121595C" w14:textId="3C6C99A4" w:rsidR="00A4205A" w:rsidRPr="000E26D7" w:rsidRDefault="003A457B" w:rsidP="00B06F7E">
      <w:pPr>
        <w:pStyle w:val="a3"/>
        <w:numPr>
          <w:ilvl w:val="0"/>
          <w:numId w:val="6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Иеромонах Дамиан (Воронов), преподаватель МДА.</w:t>
      </w:r>
    </w:p>
    <w:p w14:paraId="3C671870" w14:textId="676DEF91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Религиозно-философские основания принципов биомедицинской этики Дж.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Бичампа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-Т.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Чилдреса</w:t>
      </w:r>
      <w:proofErr w:type="spellEnd"/>
      <w:r w:rsidR="00A4205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09EC1577" w14:textId="324E23EF" w:rsidR="00A4205A" w:rsidRPr="000E26D7" w:rsidRDefault="003A457B" w:rsidP="00B06F7E">
      <w:pPr>
        <w:pStyle w:val="a3"/>
        <w:numPr>
          <w:ilvl w:val="0"/>
          <w:numId w:val="6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Паутов Георгий Владимирович, студент магистратуры ИДО ПСТГУ.</w:t>
      </w:r>
    </w:p>
    <w:p w14:paraId="5A214758" w14:textId="4C8AF529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Кафолическая парадигма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прот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. Георгия Флоровского в контексте русской религиозно-философской мысли XIX-XX вв.</w:t>
      </w:r>
    </w:p>
    <w:p w14:paraId="568DB78E" w14:textId="1D3F1412" w:rsidR="00A4205A" w:rsidRPr="000E26D7" w:rsidRDefault="003A457B" w:rsidP="00B06F7E">
      <w:pPr>
        <w:pStyle w:val="a3"/>
        <w:numPr>
          <w:ilvl w:val="0"/>
          <w:numId w:val="6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Галкин Иван Геннадьевич, студент </w:t>
      </w:r>
      <w:r w:rsidR="005F76D5" w:rsidRPr="000E26D7">
        <w:rPr>
          <w:rFonts w:ascii="PT Serif" w:eastAsia="PT Serif" w:hAnsi="PT Serif" w:cs="PT Serif"/>
          <w:sz w:val="28"/>
          <w:szCs w:val="28"/>
          <w:u w:color="000000"/>
          <w:lang w:val="en-US"/>
        </w:rPr>
        <w:t>II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курса бакалавриата</w:t>
      </w:r>
      <w:r w:rsidR="00A4205A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Саратовск</w:t>
      </w:r>
      <w:r w:rsidR="00A4205A" w:rsidRPr="000E26D7">
        <w:rPr>
          <w:rFonts w:ascii="PT Serif" w:eastAsia="PT Serif" w:hAnsi="PT Serif" w:cs="PT Serif"/>
          <w:sz w:val="28"/>
          <w:szCs w:val="28"/>
          <w:u w:color="000000"/>
        </w:rPr>
        <w:t>аая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православн</w:t>
      </w:r>
      <w:r w:rsidR="00A4205A" w:rsidRPr="000E26D7">
        <w:rPr>
          <w:rFonts w:ascii="PT Serif" w:eastAsia="PT Serif" w:hAnsi="PT Serif" w:cs="PT Serif"/>
          <w:sz w:val="28"/>
          <w:szCs w:val="28"/>
          <w:u w:color="000000"/>
        </w:rPr>
        <w:t>ая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духовн</w:t>
      </w:r>
      <w:r w:rsidR="00A4205A" w:rsidRPr="000E26D7">
        <w:rPr>
          <w:rFonts w:ascii="PT Serif" w:eastAsia="PT Serif" w:hAnsi="PT Serif" w:cs="PT Serif"/>
          <w:sz w:val="28"/>
          <w:szCs w:val="28"/>
          <w:u w:color="000000"/>
        </w:rPr>
        <w:t>ая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семинария.</w:t>
      </w:r>
    </w:p>
    <w:p w14:paraId="49BADFD2" w14:textId="15C7AA4A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Сравнительный анализ понятия «свобода» в современном мире и в творениях святых отцов, на примере учения об образе Божьем в человеке</w:t>
      </w:r>
      <w:r w:rsidR="00A4205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212967DD" w14:textId="140E01ED" w:rsidR="003A457B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sz w:val="28"/>
          <w:szCs w:val="28"/>
          <w:u w:color="000000"/>
        </w:rPr>
      </w:pPr>
    </w:p>
    <w:p w14:paraId="786CA4D4" w14:textId="77777777" w:rsidR="00F31166" w:rsidRPr="000E26D7" w:rsidRDefault="00F31166" w:rsidP="00B06F7E">
      <w:pPr>
        <w:pStyle w:val="a3"/>
        <w:ind w:left="1068"/>
        <w:jc w:val="both"/>
        <w:rPr>
          <w:rFonts w:ascii="PT Serif" w:eastAsia="PT Serif" w:hAnsi="PT Serif" w:cs="PT Serif"/>
          <w:sz w:val="28"/>
          <w:szCs w:val="28"/>
          <w:u w:color="000000"/>
        </w:rPr>
      </w:pPr>
    </w:p>
    <w:p w14:paraId="3536FFF0" w14:textId="77777777" w:rsidR="003A457B" w:rsidRPr="00F31166" w:rsidRDefault="003A457B" w:rsidP="00A4205A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Экзегетика и Герменевтика Священного Писания. Секция ΙΙI</w:t>
      </w:r>
    </w:p>
    <w:p w14:paraId="1A0567E4" w14:textId="1E934D6D" w:rsidR="003A457B" w:rsidRPr="000E26D7" w:rsidRDefault="003A457B" w:rsidP="00A4205A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Модератор – </w:t>
      </w:r>
      <w:r w:rsidR="00797A2F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Михаил Всеволодович Ковшов, </w:t>
      </w:r>
      <w:r w:rsidR="004019DF" w:rsidRPr="000E26D7">
        <w:rPr>
          <w:rFonts w:ascii="PT Serif" w:eastAsia="PT Serif" w:hAnsi="PT Serif" w:cs="PT Serif"/>
          <w:sz w:val="28"/>
          <w:szCs w:val="28"/>
          <w:u w:color="000000"/>
        </w:rPr>
        <w:t>доцент</w:t>
      </w:r>
    </w:p>
    <w:p w14:paraId="107B173D" w14:textId="33465E51" w:rsidR="00516BCB" w:rsidRPr="000E26D7" w:rsidRDefault="00516BCB" w:rsidP="00516BCB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Регламент выступлений – 15 минут</w:t>
      </w:r>
    </w:p>
    <w:p w14:paraId="2D9D0765" w14:textId="77777777" w:rsidR="00F7338C" w:rsidRPr="000E26D7" w:rsidRDefault="00F7338C" w:rsidP="00516BCB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</w:p>
    <w:p w14:paraId="4A39E389" w14:textId="035B4E11" w:rsidR="00E83A7A" w:rsidRPr="00E02F30" w:rsidRDefault="003A457B" w:rsidP="00B06F7E">
      <w:pPr>
        <w:pStyle w:val="a3"/>
        <w:numPr>
          <w:ilvl w:val="0"/>
          <w:numId w:val="7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E02F30">
        <w:rPr>
          <w:rFonts w:ascii="PT Serif" w:eastAsia="PT Serif" w:hAnsi="PT Serif" w:cs="PT Serif"/>
          <w:sz w:val="28"/>
          <w:szCs w:val="28"/>
          <w:u w:color="000000"/>
        </w:rPr>
        <w:t>Михаил Всеволодович Ковшов, кандидат богословия, доцент</w:t>
      </w:r>
      <w:r w:rsidR="008D378A" w:rsidRPr="00E02F30">
        <w:rPr>
          <w:rFonts w:ascii="PT Serif" w:eastAsia="PT Serif" w:hAnsi="PT Serif" w:cs="PT Serif"/>
          <w:sz w:val="28"/>
          <w:szCs w:val="28"/>
          <w:u w:color="000000"/>
        </w:rPr>
        <w:t xml:space="preserve"> кафедр библеистики Московской духовной академии и </w:t>
      </w:r>
      <w:proofErr w:type="spellStart"/>
      <w:r w:rsidR="008D378A" w:rsidRPr="00E02F30">
        <w:rPr>
          <w:rFonts w:ascii="PT Serif" w:eastAsia="PT Serif" w:hAnsi="PT Serif" w:cs="PT Serif"/>
          <w:sz w:val="28"/>
          <w:szCs w:val="28"/>
          <w:u w:color="000000"/>
        </w:rPr>
        <w:t>Перервинской</w:t>
      </w:r>
      <w:proofErr w:type="spellEnd"/>
      <w:r w:rsidR="008D378A" w:rsidRPr="00E02F30">
        <w:rPr>
          <w:rFonts w:ascii="PT Serif" w:eastAsia="PT Serif" w:hAnsi="PT Serif" w:cs="PT Serif"/>
          <w:sz w:val="28"/>
          <w:szCs w:val="28"/>
          <w:u w:color="000000"/>
        </w:rPr>
        <w:t xml:space="preserve"> духовной семинарии</w:t>
      </w:r>
      <w:r w:rsidRPr="00E02F30">
        <w:rPr>
          <w:rFonts w:ascii="PT Serif" w:eastAsia="PT Serif" w:hAnsi="PT Serif" w:cs="PT Serif"/>
          <w:sz w:val="28"/>
          <w:szCs w:val="28"/>
          <w:u w:color="000000"/>
        </w:rPr>
        <w:t>.</w:t>
      </w:r>
    </w:p>
    <w:p w14:paraId="5C6F572A" w14:textId="3B982B27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Православ</w:t>
      </w:r>
      <w:bookmarkStart w:id="0" w:name="_GoBack"/>
      <w:bookmarkEnd w:id="0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ная библеистика</w:t>
      </w:r>
      <w:r w:rsidR="00E83A7A"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– </w:t>
      </w: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богословская или историко-филологическая наука? К вопросу о методологии современных православных библейских исследований</w:t>
      </w:r>
      <w:r w:rsidR="00E83A7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68CC0DBA" w14:textId="2C5D2C6D" w:rsidR="00E83A7A" w:rsidRPr="000E26D7" w:rsidRDefault="003A457B" w:rsidP="00B06F7E">
      <w:pPr>
        <w:pStyle w:val="a3"/>
        <w:numPr>
          <w:ilvl w:val="0"/>
          <w:numId w:val="7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Диакон Сергий Кожухов, кандидат богословия, доцент МДА.</w:t>
      </w:r>
    </w:p>
    <w:p w14:paraId="366FCF15" w14:textId="7AFC6102" w:rsidR="003A457B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Экзегеза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Оригена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на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Иер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. 1, 6: «Я не умею говорить, ибо я слишком молод</w:t>
      </w:r>
      <w:r w:rsidR="00E83A7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».</w:t>
      </w:r>
    </w:p>
    <w:p w14:paraId="3F227DA4" w14:textId="77777777" w:rsidR="00F31166" w:rsidRPr="000E26D7" w:rsidRDefault="00F31166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</w:p>
    <w:p w14:paraId="5BF14D9E" w14:textId="0EF0F3E8" w:rsidR="00E83A7A" w:rsidRPr="000E26D7" w:rsidRDefault="003A457B" w:rsidP="00B06F7E">
      <w:pPr>
        <w:pStyle w:val="a3"/>
        <w:numPr>
          <w:ilvl w:val="0"/>
          <w:numId w:val="7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Горбунов Сергей Николаевич, </w:t>
      </w:r>
      <w:r w:rsidR="001332E0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магистр богословия,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старший преподаватель,</w:t>
      </w:r>
      <w:r w:rsidR="001332E0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Нижегородская духовная семинария.</w:t>
      </w:r>
    </w:p>
    <w:p w14:paraId="7A6836E3" w14:textId="533B8DA6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Об объективности сравнительно-статистического анализа уникальных слов: на примере лексики Послания к Евреям</w:t>
      </w:r>
      <w:r w:rsidR="00E83A7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69DA6EA5" w14:textId="4066ABD3" w:rsidR="00E83A7A" w:rsidRPr="000E26D7" w:rsidRDefault="003A457B" w:rsidP="00B06F7E">
      <w:pPr>
        <w:pStyle w:val="a3"/>
        <w:numPr>
          <w:ilvl w:val="0"/>
          <w:numId w:val="7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Ласточкин Олег Игоревич, преподаватель философии</w:t>
      </w:r>
      <w:r w:rsidR="00E83A7A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Санкт-Петербургский технический колледж управления и коммерции.</w:t>
      </w:r>
    </w:p>
    <w:p w14:paraId="0B0E8FA4" w14:textId="7BD390AC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Экклесиологическая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проблематика в труде св. Кирилла «Толкование Евангелия от Иоанна»</w:t>
      </w:r>
      <w:r w:rsidR="00E83A7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46E194CA" w14:textId="62919067" w:rsidR="00E83A7A" w:rsidRPr="000E26D7" w:rsidRDefault="003A457B" w:rsidP="00B06F7E">
      <w:pPr>
        <w:pStyle w:val="a3"/>
        <w:numPr>
          <w:ilvl w:val="0"/>
          <w:numId w:val="7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Ерышев Семен Анатольевич, преподаватель</w:t>
      </w:r>
      <w:r w:rsidR="00E83A7A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МДА.</w:t>
      </w:r>
    </w:p>
    <w:p w14:paraId="48A92CB7" w14:textId="59E6E1D8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Проблематика перевода </w:t>
      </w:r>
      <w:proofErr w:type="gram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имен</w:t>
      </w:r>
      <w:r w:rsidR="00B06F7E"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</w:t>
      </w: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”Бога</w:t>
      </w:r>
      <w:proofErr w:type="gram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” в древнекитайской философии в контексте миссии христианства в Поднебесной</w:t>
      </w:r>
      <w:r w:rsidR="00E83A7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108DE7C4" w14:textId="3CF4DB21" w:rsidR="00E83A7A" w:rsidRPr="000E26D7" w:rsidRDefault="003A457B" w:rsidP="00B06F7E">
      <w:pPr>
        <w:pStyle w:val="a3"/>
        <w:numPr>
          <w:ilvl w:val="0"/>
          <w:numId w:val="7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Иерей Дмитрий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Ледовский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>, магистр искусствоведения</w:t>
      </w:r>
      <w:r w:rsidR="00E83A7A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Вологодская духовная семинария.</w:t>
      </w:r>
    </w:p>
    <w:p w14:paraId="1D2553C8" w14:textId="2F010A0B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«Утро христианства»: богословие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полунощницы</w:t>
      </w:r>
      <w:proofErr w:type="spellEnd"/>
      <w:r w:rsidR="00E83A7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65FBD174" w14:textId="30ABCFAE" w:rsidR="00E83A7A" w:rsidRPr="000E26D7" w:rsidRDefault="003A457B" w:rsidP="00B06F7E">
      <w:pPr>
        <w:pStyle w:val="a3"/>
        <w:numPr>
          <w:ilvl w:val="0"/>
          <w:numId w:val="7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Регульская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Диана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Азатовна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студентка </w:t>
      </w:r>
      <w:r w:rsidR="0083716D" w:rsidRPr="000E26D7">
        <w:rPr>
          <w:rFonts w:ascii="PT Serif" w:eastAsia="PT Serif" w:hAnsi="PT Serif" w:cs="PT Serif"/>
          <w:sz w:val="28"/>
          <w:szCs w:val="28"/>
          <w:u w:color="000000"/>
          <w:lang w:val="en-US"/>
        </w:rPr>
        <w:t>II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курс</w:t>
      </w:r>
      <w:r w:rsidR="0083716D" w:rsidRPr="000E26D7">
        <w:rPr>
          <w:rFonts w:ascii="PT Serif" w:eastAsia="PT Serif" w:hAnsi="PT Serif" w:cs="PT Serif"/>
          <w:sz w:val="28"/>
          <w:szCs w:val="28"/>
          <w:u w:color="000000"/>
        </w:rPr>
        <w:t>а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магистратуры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>, НИУ Высшая школа экономики, Общецерковная аспирантура и докторантура им. Святых Равноапостольных Кирилла и Мефодия.</w:t>
      </w:r>
    </w:p>
    <w:p w14:paraId="3C0BD754" w14:textId="35FE2E70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Пон</w:t>
      </w:r>
      <w:r w:rsidR="00370809" w:rsidRPr="000E26D7">
        <w:rPr>
          <w:rFonts w:ascii="PT Serif" w:eastAsia="PT Serif" w:hAnsi="PT Serif" w:cs="PT Serif"/>
          <w:i/>
          <w:sz w:val="28"/>
          <w:szCs w:val="28"/>
          <w:u w:color="000000"/>
        </w:rPr>
        <w:t>я</w:t>
      </w: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тие ближнего в отечественных толкованиях притчи о добром самарянине</w:t>
      </w:r>
      <w:r w:rsidR="00E83A7A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4B5FF56D" w14:textId="220F40F8" w:rsidR="00E83A7A" w:rsidRPr="000E26D7" w:rsidRDefault="003A457B" w:rsidP="00B06F7E">
      <w:pPr>
        <w:pStyle w:val="a3"/>
        <w:numPr>
          <w:ilvl w:val="0"/>
          <w:numId w:val="7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Болдырева Анна Валерьевна, 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студентка 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  <w:lang w:val="en-US"/>
        </w:rPr>
        <w:t>IV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курс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>а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бакалавриата</w:t>
      </w:r>
      <w:r w:rsidR="00E83A7A" w:rsidRPr="000E26D7">
        <w:rPr>
          <w:rFonts w:ascii="PT Serif" w:eastAsia="PT Serif" w:hAnsi="PT Serif" w:cs="PT Serif"/>
          <w:sz w:val="28"/>
          <w:szCs w:val="28"/>
          <w:u w:color="000000"/>
        </w:rPr>
        <w:t>, Православный Свято-</w:t>
      </w:r>
      <w:proofErr w:type="spellStart"/>
      <w:r w:rsidR="00E83A7A" w:rsidRPr="000E26D7">
        <w:rPr>
          <w:rFonts w:ascii="PT Serif" w:eastAsia="PT Serif" w:hAnsi="PT Serif" w:cs="PT Serif"/>
          <w:sz w:val="28"/>
          <w:szCs w:val="28"/>
          <w:u w:color="000000"/>
        </w:rPr>
        <w:t>Тихоновский</w:t>
      </w:r>
      <w:proofErr w:type="spellEnd"/>
      <w:r w:rsidR="00E83A7A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гуманитарный университет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.</w:t>
      </w:r>
    </w:p>
    <w:p w14:paraId="2D5089C8" w14:textId="70175D37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Две апологии пророка Давида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свт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. Амвросия Медиоланского: своеобразие экзегезы.</w:t>
      </w:r>
    </w:p>
    <w:p w14:paraId="5C4B06A9" w14:textId="454B6C78" w:rsidR="00F31166" w:rsidRDefault="00F31166" w:rsidP="00E83A7A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</w:p>
    <w:p w14:paraId="005D7820" w14:textId="284E3B70" w:rsidR="003A457B" w:rsidRPr="00F31166" w:rsidRDefault="00D357E0" w:rsidP="00E83A7A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П</w:t>
      </w:r>
      <w:r w:rsidR="003A457B" w:rsidRPr="00F31166">
        <w:rPr>
          <w:rFonts w:ascii="PT Serif" w:eastAsia="PT Serif" w:hAnsi="PT Serif" w:cs="PT Serif"/>
          <w:b/>
          <w:sz w:val="28"/>
          <w:szCs w:val="28"/>
          <w:u w:color="000000"/>
        </w:rPr>
        <w:t>атрология. Секция ΙV</w:t>
      </w:r>
    </w:p>
    <w:p w14:paraId="1CD6063F" w14:textId="5D373BA0" w:rsidR="003A457B" w:rsidRPr="000E26D7" w:rsidRDefault="003A457B" w:rsidP="00E83A7A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Модератор – иерей Павел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Лизгунов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>, доцент</w:t>
      </w:r>
    </w:p>
    <w:p w14:paraId="5140988B" w14:textId="3628E5E3" w:rsidR="00F31166" w:rsidRPr="000E26D7" w:rsidRDefault="00516BCB" w:rsidP="00F31166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Регламент выступлений – 15 минут</w:t>
      </w:r>
    </w:p>
    <w:p w14:paraId="7503E17A" w14:textId="76BB86C6" w:rsidR="007A112E" w:rsidRPr="000E26D7" w:rsidRDefault="003A457B" w:rsidP="009F7978">
      <w:pPr>
        <w:pStyle w:val="a3"/>
        <w:numPr>
          <w:ilvl w:val="0"/>
          <w:numId w:val="11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Иерей Павел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Лизгунов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>,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кандидат богословия, доцент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proofErr w:type="spellStart"/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>и.о</w:t>
      </w:r>
      <w:proofErr w:type="spellEnd"/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. проректора по учебной работе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МДА.</w:t>
      </w:r>
    </w:p>
    <w:p w14:paraId="5B7DDF46" w14:textId="38D0C8C8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Русская патрология как наука: предыстория и современное состояние</w:t>
      </w:r>
      <w:r w:rsidR="007A112E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17D98551" w14:textId="2CBBD5D3" w:rsidR="007A112E" w:rsidRPr="000E26D7" w:rsidRDefault="003A457B" w:rsidP="009F7978">
      <w:pPr>
        <w:pStyle w:val="a3"/>
        <w:numPr>
          <w:ilvl w:val="0"/>
          <w:numId w:val="11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Иерей Алексей Черный, кандидат богословия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>, Православный Свято-</w:t>
      </w:r>
      <w:proofErr w:type="spellStart"/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>Тихоновский</w:t>
      </w:r>
      <w:proofErr w:type="spellEnd"/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гуманитарный университет.</w:t>
      </w:r>
    </w:p>
    <w:p w14:paraId="06EB68A9" w14:textId="033B5FDE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Действительно ли святитель Игнатий отрицал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духовничество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?</w:t>
      </w:r>
    </w:p>
    <w:p w14:paraId="2CEAC9B1" w14:textId="178CC25C" w:rsidR="007A112E" w:rsidRPr="000E26D7" w:rsidRDefault="003A457B" w:rsidP="009F7978">
      <w:pPr>
        <w:pStyle w:val="a3"/>
        <w:numPr>
          <w:ilvl w:val="0"/>
          <w:numId w:val="11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Диакон Димитрий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Майоров,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кандидат богословия, кандидат философских наук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старший преподаватель,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Тобольская Духовная семинария.</w:t>
      </w:r>
    </w:p>
    <w:p w14:paraId="101AC1E9" w14:textId="46486690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Концепция духовного возрождения в трудах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прпмч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. Максима Исповедника и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свт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. Григория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Паламы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: компаративный анализ</w:t>
      </w:r>
      <w:r w:rsidR="007A112E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3590580C" w14:textId="12FF05DC" w:rsidR="007A112E" w:rsidRPr="000E26D7" w:rsidRDefault="003A457B" w:rsidP="009F7978">
      <w:pPr>
        <w:pStyle w:val="a3"/>
        <w:numPr>
          <w:ilvl w:val="0"/>
          <w:numId w:val="11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Иерей Роман Алексеевский, старший преподаватель, Кузбасская православная духовная семинария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>, аспирант МДА.</w:t>
      </w:r>
    </w:p>
    <w:p w14:paraId="6D8DC90E" w14:textId="7D8E914F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lastRenderedPageBreak/>
        <w:t xml:space="preserve">К вопросу о некоторых спорных высказываниях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прп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. Порфирия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Кавсокаливита</w:t>
      </w:r>
      <w:proofErr w:type="spellEnd"/>
      <w:r w:rsidR="007A112E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46570776" w14:textId="211CD722" w:rsidR="007A112E" w:rsidRPr="000E26D7" w:rsidRDefault="003A457B" w:rsidP="009F7978">
      <w:pPr>
        <w:pStyle w:val="a3"/>
        <w:numPr>
          <w:ilvl w:val="0"/>
          <w:numId w:val="11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Софья Сергеевна Пучкова, докторант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Лёвенского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Католического Университета.</w:t>
      </w:r>
    </w:p>
    <w:p w14:paraId="73670DE0" w14:textId="13C61BA7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О методологических преимуществах изучения «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Огласительных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гомилий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» для исследований богословия Феодора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Мопсуестийского</w:t>
      </w:r>
      <w:proofErr w:type="spellEnd"/>
      <w:r w:rsidR="007A112E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321CEBF2" w14:textId="0E08F5B4" w:rsidR="007A112E" w:rsidRPr="000E26D7" w:rsidRDefault="003A457B" w:rsidP="009F7978">
      <w:pPr>
        <w:pStyle w:val="a3"/>
        <w:numPr>
          <w:ilvl w:val="0"/>
          <w:numId w:val="11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Монах Феодор (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Бенедисюк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>), аспирант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Киевск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>ой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>д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уховн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>ой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>а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кадеми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>и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.</w:t>
      </w:r>
    </w:p>
    <w:p w14:paraId="538C4AE0" w14:textId="0D3129CA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Краткий анализ основных аспектов понятия совершенства человека в монашеской письменности эпохи Вселенских Соборов.</w:t>
      </w:r>
    </w:p>
    <w:p w14:paraId="23E25B48" w14:textId="4CA2F0F5" w:rsidR="007A112E" w:rsidRPr="000E26D7" w:rsidRDefault="007A112E" w:rsidP="009F7978">
      <w:pPr>
        <w:pStyle w:val="a3"/>
        <w:numPr>
          <w:ilvl w:val="0"/>
          <w:numId w:val="11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Иерей </w:t>
      </w:r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>Константин Аникин, магистр богословия, докторант Галле-</w:t>
      </w:r>
      <w:proofErr w:type="spellStart"/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>Витенбергского</w:t>
      </w:r>
      <w:proofErr w:type="spellEnd"/>
      <w:r w:rsidR="003A457B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университета.</w:t>
      </w:r>
    </w:p>
    <w:p w14:paraId="482160FF" w14:textId="11B9E712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Богословские взгляды пресвитера Космы в его полемике с ересью богомильства.</w:t>
      </w:r>
    </w:p>
    <w:p w14:paraId="6B55D97B" w14:textId="73EF27EF" w:rsidR="007A112E" w:rsidRPr="000E26D7" w:rsidRDefault="003A457B" w:rsidP="009F7978">
      <w:pPr>
        <w:pStyle w:val="a3"/>
        <w:numPr>
          <w:ilvl w:val="0"/>
          <w:numId w:val="11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Кожевников Семён Валериевич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кандидат экономических наук, 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студент 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  <w:lang w:val="en-US"/>
        </w:rPr>
        <w:t>III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курс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а 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магистратуры ИДО ПСТГУ. </w:t>
      </w:r>
    </w:p>
    <w:p w14:paraId="4392E683" w14:textId="4D38F220" w:rsidR="003A457B" w:rsidRPr="000E26D7" w:rsidRDefault="003A457B" w:rsidP="00B06F7E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Источниковедческий анализ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гомилетического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наследия святителя Луки (Войно-Ясенецкого) из библиотеки МДА (с акцентом на тамбовский период (1944–1946))</w:t>
      </w:r>
      <w:r w:rsidR="007A112E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72325B84" w14:textId="77777777" w:rsidR="001C2E24" w:rsidRPr="000E26D7" w:rsidRDefault="003A457B" w:rsidP="009F7978">
      <w:pPr>
        <w:pStyle w:val="a3"/>
        <w:numPr>
          <w:ilvl w:val="0"/>
          <w:numId w:val="11"/>
        </w:numPr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Горшенин Максим Александрович, студент 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  <w:lang w:val="en-US"/>
        </w:rPr>
        <w:t>II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курса магистратуры </w:t>
      </w:r>
      <w:r w:rsidR="001C2E24" w:rsidRPr="000E26D7">
        <w:rPr>
          <w:rFonts w:ascii="PT Serif" w:eastAsia="PT Serif" w:hAnsi="PT Serif" w:cs="PT Serif"/>
          <w:sz w:val="28"/>
          <w:szCs w:val="28"/>
          <w:u w:color="000000"/>
        </w:rPr>
        <w:t>отделения заочного обучения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МДА.</w:t>
      </w:r>
    </w:p>
    <w:p w14:paraId="75A1FB31" w14:textId="196C7E34" w:rsidR="003A457B" w:rsidRPr="000E26D7" w:rsidRDefault="003A457B" w:rsidP="001C2E24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Сотериология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Богообщения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: Святитель Феофан Затворник</w:t>
      </w:r>
      <w:r w:rsidR="007A112E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622E6B34" w14:textId="77777777" w:rsidR="003A457B" w:rsidRPr="000E26D7" w:rsidRDefault="003A457B" w:rsidP="005420F9">
      <w:pPr>
        <w:pStyle w:val="a3"/>
        <w:ind w:firstLine="708"/>
        <w:jc w:val="both"/>
        <w:rPr>
          <w:rFonts w:ascii="PT Serif" w:eastAsia="PT Serif" w:hAnsi="PT Serif" w:cs="PT Serif"/>
          <w:sz w:val="28"/>
          <w:szCs w:val="28"/>
          <w:u w:color="000000"/>
        </w:rPr>
      </w:pPr>
    </w:p>
    <w:p w14:paraId="29D39304" w14:textId="23344827" w:rsidR="003A457B" w:rsidRPr="000E26D7" w:rsidRDefault="003A457B" w:rsidP="005420F9">
      <w:pPr>
        <w:pStyle w:val="a3"/>
        <w:ind w:firstLine="708"/>
        <w:jc w:val="both"/>
        <w:rPr>
          <w:rFonts w:ascii="PT Serif" w:eastAsia="PT Serif" w:hAnsi="PT Serif" w:cs="PT Serif"/>
          <w:sz w:val="28"/>
          <w:szCs w:val="28"/>
          <w:u w:color="000000"/>
        </w:rPr>
      </w:pPr>
    </w:p>
    <w:p w14:paraId="34BBD439" w14:textId="77777777" w:rsidR="003A457B" w:rsidRPr="00F31166" w:rsidRDefault="003A457B" w:rsidP="007A112E">
      <w:pPr>
        <w:pStyle w:val="a3"/>
        <w:ind w:firstLine="708"/>
        <w:rPr>
          <w:rFonts w:ascii="PT Serif" w:eastAsia="PT Serif" w:hAnsi="PT Serif" w:cs="PT Serif"/>
          <w:b/>
          <w:sz w:val="28"/>
          <w:szCs w:val="28"/>
          <w:u w:color="000000"/>
        </w:rPr>
      </w:pPr>
      <w:r w:rsidRPr="00F31166">
        <w:rPr>
          <w:rFonts w:ascii="PT Serif" w:eastAsia="PT Serif" w:hAnsi="PT Serif" w:cs="PT Serif"/>
          <w:b/>
          <w:sz w:val="28"/>
          <w:szCs w:val="28"/>
          <w:u w:color="000000"/>
        </w:rPr>
        <w:t>Философия. Секция V</w:t>
      </w:r>
    </w:p>
    <w:p w14:paraId="26CAF2F8" w14:textId="175D82B7" w:rsidR="001F1D88" w:rsidRPr="000E26D7" w:rsidRDefault="003A457B" w:rsidP="00516BCB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Модератор – </w:t>
      </w:r>
      <w:r w:rsidR="001F1D88" w:rsidRPr="000E26D7">
        <w:rPr>
          <w:rFonts w:ascii="PT Serif" w:eastAsia="PT Serif" w:hAnsi="PT Serif" w:cs="PT Serif"/>
          <w:sz w:val="28"/>
          <w:szCs w:val="28"/>
          <w:u w:color="000000"/>
        </w:rPr>
        <w:t>Александр Александрович Солонченко</w:t>
      </w:r>
    </w:p>
    <w:p w14:paraId="705EE6AD" w14:textId="3868C7EF" w:rsidR="00516BCB" w:rsidRPr="000E26D7" w:rsidRDefault="00516BCB" w:rsidP="00516BCB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Регламент выступлений – 15 минут</w:t>
      </w:r>
    </w:p>
    <w:p w14:paraId="2C9A318F" w14:textId="77777777" w:rsidR="007A112E" w:rsidRPr="000E26D7" w:rsidRDefault="007A112E" w:rsidP="007A112E">
      <w:pPr>
        <w:pStyle w:val="a3"/>
        <w:ind w:firstLine="708"/>
        <w:rPr>
          <w:rFonts w:ascii="PT Serif" w:eastAsia="PT Serif" w:hAnsi="PT Serif" w:cs="PT Serif"/>
          <w:sz w:val="28"/>
          <w:szCs w:val="28"/>
          <w:u w:color="000000"/>
        </w:rPr>
      </w:pPr>
    </w:p>
    <w:p w14:paraId="580D00D9" w14:textId="7803F09A" w:rsidR="007A112E" w:rsidRPr="000E26D7" w:rsidRDefault="003A457B" w:rsidP="009F7978">
      <w:pPr>
        <w:pStyle w:val="a3"/>
        <w:numPr>
          <w:ilvl w:val="0"/>
          <w:numId w:val="12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Юлия Борисовна Алешкова, кандидат философских наук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доцент,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Российский православный университет святого Иоанна Богослова.</w:t>
      </w:r>
    </w:p>
    <w:p w14:paraId="5E29CF9E" w14:textId="1305940A" w:rsidR="003A457B" w:rsidRPr="000E26D7" w:rsidRDefault="003A457B" w:rsidP="00370809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Философия творчества Н. Бердяева в контексте православного богословия и протестантской этики труда</w:t>
      </w:r>
      <w:r w:rsidR="007A112E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04E28D6A" w14:textId="5291F648" w:rsidR="007A112E" w:rsidRPr="000E26D7" w:rsidRDefault="003A457B" w:rsidP="009F7978">
      <w:pPr>
        <w:pStyle w:val="a3"/>
        <w:numPr>
          <w:ilvl w:val="0"/>
          <w:numId w:val="12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Петрунин Владимир Владимирович,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кандидат философских наук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доцент,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Орловский государственный университет имени И. С. Тургенева.</w:t>
      </w:r>
    </w:p>
    <w:p w14:paraId="050EB6A5" w14:textId="0257BD14" w:rsidR="003A457B" w:rsidRPr="000E26D7" w:rsidRDefault="003A457B" w:rsidP="00370809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Концепт социального богословия в философии </w:t>
      </w:r>
      <w:proofErr w:type="gram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С.Л.</w:t>
      </w:r>
      <w:proofErr w:type="gram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Франка (на примере трактата «Свет во тьме»)</w:t>
      </w:r>
      <w:r w:rsidR="007A112E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45580251" w14:textId="54009A06" w:rsidR="007A112E" w:rsidRPr="000E26D7" w:rsidRDefault="003A457B" w:rsidP="009F7978">
      <w:pPr>
        <w:pStyle w:val="a3"/>
        <w:numPr>
          <w:ilvl w:val="0"/>
          <w:numId w:val="12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Репин Дмитрий Александрович,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кандидат философских наук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старший преподаватель,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Тульский государственный университет.</w:t>
      </w:r>
    </w:p>
    <w:p w14:paraId="20818E0B" w14:textId="5C5DC65D" w:rsidR="003A457B" w:rsidRPr="000E26D7" w:rsidRDefault="003A457B" w:rsidP="00370809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Реконструкция метафизических взглядов В А. Снегирёва</w:t>
      </w:r>
      <w:r w:rsidR="007A112E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51BA1400" w14:textId="5A8BAB5C" w:rsidR="007A112E" w:rsidRPr="000E26D7" w:rsidRDefault="003A457B" w:rsidP="009F7978">
      <w:pPr>
        <w:pStyle w:val="a3"/>
        <w:numPr>
          <w:ilvl w:val="0"/>
          <w:numId w:val="12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Наталья Николаевна Плужникова, доцент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>, Российский православный университет святого Иоанна Богослова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.</w:t>
      </w:r>
    </w:p>
    <w:p w14:paraId="7FDC8AD9" w14:textId="5A0803B0" w:rsidR="00370809" w:rsidRDefault="003A457B" w:rsidP="00370809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Философское осмысление религии в экзистенциальной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логотерапии</w:t>
      </w:r>
      <w:proofErr w:type="spellEnd"/>
      <w:r w:rsidR="007A112E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0082690F" w14:textId="77777777" w:rsidR="00F31166" w:rsidRPr="000E26D7" w:rsidRDefault="00F31166" w:rsidP="00370809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</w:p>
    <w:p w14:paraId="38FFF91A" w14:textId="77777777" w:rsidR="00370809" w:rsidRPr="000E26D7" w:rsidRDefault="003A457B" w:rsidP="009F7978">
      <w:pPr>
        <w:pStyle w:val="a3"/>
        <w:numPr>
          <w:ilvl w:val="0"/>
          <w:numId w:val="12"/>
        </w:numPr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Сергей Владимирович 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Ряполов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>, преподаватель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Воронежск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>ий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государственн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ый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промышленно-гуманитарн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>ый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колледж</w:t>
      </w:r>
      <w:r w:rsidR="007A112E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соискатель кафедры культурологии и изобразительного искусства Шуйского филиала Ивановского государственного университета.</w:t>
      </w:r>
    </w:p>
    <w:p w14:paraId="2EEE7D0F" w14:textId="6CD4C113" w:rsidR="003A457B" w:rsidRPr="000E26D7" w:rsidRDefault="003A457B" w:rsidP="00370809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Философско-богословские интерпретации философии смерти М. Хайдеггера в современной православной мысли. На примере философских сочинений Х.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Яннараса</w:t>
      </w:r>
      <w:proofErr w:type="spellEnd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 xml:space="preserve"> и С.С. </w:t>
      </w:r>
      <w:proofErr w:type="spellStart"/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Хоружего</w:t>
      </w:r>
      <w:proofErr w:type="spellEnd"/>
      <w:r w:rsidR="0055718C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08ACF74B" w14:textId="2DD411A3" w:rsidR="009D098F" w:rsidRPr="000E26D7" w:rsidRDefault="003A457B" w:rsidP="009F7978">
      <w:pPr>
        <w:pStyle w:val="a3"/>
        <w:numPr>
          <w:ilvl w:val="0"/>
          <w:numId w:val="12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Бутылкина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Елена Владиславовна, старший преподаватель</w:t>
      </w:r>
      <w:r w:rsidR="009D098F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Вологодская духовная семинария</w:t>
      </w:r>
      <w:r w:rsidR="009D098F" w:rsidRPr="000E26D7">
        <w:rPr>
          <w:rFonts w:ascii="PT Serif" w:eastAsia="PT Serif" w:hAnsi="PT Serif" w:cs="PT Serif"/>
          <w:sz w:val="28"/>
          <w:szCs w:val="28"/>
          <w:u w:color="000000"/>
        </w:rPr>
        <w:t>.</w:t>
      </w:r>
    </w:p>
    <w:p w14:paraId="0E4083CA" w14:textId="0CA74920" w:rsidR="003A457B" w:rsidRPr="000E26D7" w:rsidRDefault="003A457B" w:rsidP="00370809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Красота искусства в представлении русских религиозных философов к.19-нач.20 вв.</w:t>
      </w:r>
    </w:p>
    <w:p w14:paraId="12370D96" w14:textId="5F7D627F" w:rsidR="009D098F" w:rsidRPr="000E26D7" w:rsidRDefault="003A457B" w:rsidP="009F7978">
      <w:pPr>
        <w:pStyle w:val="a3"/>
        <w:numPr>
          <w:ilvl w:val="0"/>
          <w:numId w:val="12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Шилова Марина Александровна, ассистент кафедры теологии и религиоведения философского факультета Саратовского национального исследовательского государственного университета имени </w:t>
      </w:r>
      <w:proofErr w:type="gram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Н.Г.</w:t>
      </w:r>
      <w:proofErr w:type="gram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Чернышевского.</w:t>
      </w:r>
    </w:p>
    <w:p w14:paraId="5C0C9FF7" w14:textId="65110191" w:rsidR="003A457B" w:rsidRPr="000E26D7" w:rsidRDefault="003A457B" w:rsidP="00370809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Проблемы религиозной этики в философском наследии Б.П. Вышеславцева</w:t>
      </w:r>
      <w:r w:rsidR="009D098F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152EB66E" w14:textId="24A01B36" w:rsidR="009D098F" w:rsidRPr="000E26D7" w:rsidRDefault="003A457B" w:rsidP="009F7978">
      <w:pPr>
        <w:pStyle w:val="a3"/>
        <w:numPr>
          <w:ilvl w:val="0"/>
          <w:numId w:val="12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Злобин Максим, выпускник аспирантуры МДА</w:t>
      </w:r>
      <w:r w:rsidR="009D098F" w:rsidRPr="000E26D7">
        <w:rPr>
          <w:rFonts w:ascii="PT Serif" w:eastAsia="PT Serif" w:hAnsi="PT Serif" w:cs="PT Serif"/>
          <w:sz w:val="28"/>
          <w:szCs w:val="28"/>
          <w:u w:color="000000"/>
        </w:rPr>
        <w:t>.</w:t>
      </w:r>
    </w:p>
    <w:p w14:paraId="6B61C0C9" w14:textId="5D97F09F" w:rsidR="003A457B" w:rsidRPr="000E26D7" w:rsidRDefault="003A457B" w:rsidP="00370809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Отношения Востока и Запада в историософии А. С. Хомякова</w:t>
      </w:r>
      <w:r w:rsidR="009D098F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23200518" w14:textId="623E7E5A" w:rsidR="009D098F" w:rsidRPr="000E26D7" w:rsidRDefault="003A457B" w:rsidP="009F7978">
      <w:pPr>
        <w:pStyle w:val="a3"/>
        <w:numPr>
          <w:ilvl w:val="0"/>
          <w:numId w:val="12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>Маслакова Анастасия Валерьевна</w:t>
      </w:r>
      <w:r w:rsidR="009D098F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="00EF0EF9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студентка </w:t>
      </w:r>
      <w:r w:rsidR="00EF0EF9" w:rsidRPr="000E26D7">
        <w:rPr>
          <w:rFonts w:ascii="PT Serif" w:eastAsia="PT Serif" w:hAnsi="PT Serif" w:cs="PT Serif"/>
          <w:sz w:val="28"/>
          <w:szCs w:val="28"/>
          <w:u w:color="000000"/>
          <w:lang w:val="en-US"/>
        </w:rPr>
        <w:t>II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курс</w:t>
      </w:r>
      <w:r w:rsidR="00EF0EF9" w:rsidRPr="000E26D7">
        <w:rPr>
          <w:rFonts w:ascii="PT Serif" w:eastAsia="PT Serif" w:hAnsi="PT Serif" w:cs="PT Serif"/>
          <w:sz w:val="28"/>
          <w:szCs w:val="28"/>
          <w:u w:color="000000"/>
        </w:rPr>
        <w:t>а</w:t>
      </w:r>
      <w:r w:rsidR="009D098F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магистратуры, Белгородский государственный национальный исследовательский университет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.</w:t>
      </w:r>
    </w:p>
    <w:p w14:paraId="202DDB1A" w14:textId="6AA6FC0A" w:rsidR="003A457B" w:rsidRPr="000E26D7" w:rsidRDefault="003A457B" w:rsidP="00370809">
      <w:pPr>
        <w:pStyle w:val="a3"/>
        <w:ind w:left="1068"/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Экзистенциализм в контексте современных философских течений</w:t>
      </w:r>
      <w:r w:rsidR="009D098F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p w14:paraId="6CB564E1" w14:textId="36DED308" w:rsidR="009D098F" w:rsidRPr="000E26D7" w:rsidRDefault="003A457B" w:rsidP="009F7978">
      <w:pPr>
        <w:pStyle w:val="a3"/>
        <w:numPr>
          <w:ilvl w:val="0"/>
          <w:numId w:val="12"/>
        </w:numPr>
        <w:jc w:val="both"/>
        <w:rPr>
          <w:rFonts w:ascii="PT Serif" w:eastAsia="PT Serif" w:hAnsi="PT Serif" w:cs="PT Serif"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Москвин Дмитрий Анатольевич, студент </w:t>
      </w:r>
      <w:r w:rsidR="00EF0EF9" w:rsidRPr="000E26D7">
        <w:rPr>
          <w:rFonts w:ascii="PT Serif" w:eastAsia="PT Serif" w:hAnsi="PT Serif" w:cs="PT Serif"/>
          <w:sz w:val="28"/>
          <w:szCs w:val="28"/>
          <w:u w:color="000000"/>
          <w:lang w:val="en-US"/>
        </w:rPr>
        <w:t>I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курса бакалавриата</w:t>
      </w:r>
      <w:r w:rsidR="009D098F"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, </w:t>
      </w:r>
      <w:r w:rsidRPr="000E26D7">
        <w:rPr>
          <w:rFonts w:ascii="PT Serif" w:eastAsia="PT Serif" w:hAnsi="PT Serif" w:cs="PT Serif"/>
          <w:sz w:val="28"/>
          <w:szCs w:val="28"/>
          <w:u w:color="000000"/>
        </w:rPr>
        <w:t>Владимирская Свято-</w:t>
      </w:r>
      <w:proofErr w:type="spellStart"/>
      <w:r w:rsidRPr="000E26D7">
        <w:rPr>
          <w:rFonts w:ascii="PT Serif" w:eastAsia="PT Serif" w:hAnsi="PT Serif" w:cs="PT Serif"/>
          <w:sz w:val="28"/>
          <w:szCs w:val="28"/>
          <w:u w:color="000000"/>
        </w:rPr>
        <w:t>Феофановская</w:t>
      </w:r>
      <w:proofErr w:type="spellEnd"/>
      <w:r w:rsidRPr="000E26D7">
        <w:rPr>
          <w:rFonts w:ascii="PT Serif" w:eastAsia="PT Serif" w:hAnsi="PT Serif" w:cs="PT Serif"/>
          <w:sz w:val="28"/>
          <w:szCs w:val="28"/>
          <w:u w:color="000000"/>
        </w:rPr>
        <w:t xml:space="preserve"> духовная семинария.</w:t>
      </w:r>
    </w:p>
    <w:p w14:paraId="22357FCE" w14:textId="3A6D5E9E" w:rsidR="00764E50" w:rsidRPr="000E26D7" w:rsidRDefault="003A457B" w:rsidP="00370809">
      <w:pPr>
        <w:pStyle w:val="a3"/>
        <w:ind w:left="1068"/>
        <w:jc w:val="both"/>
        <w:rPr>
          <w:rFonts w:ascii="PT Serif" w:eastAsia="PT Serif" w:hAnsi="PT Serif" w:cs="PT Serif"/>
          <w:i/>
          <w:sz w:val="28"/>
          <w:szCs w:val="28"/>
          <w:u w:color="000000"/>
        </w:rPr>
      </w:pPr>
      <w:r w:rsidRPr="000E26D7">
        <w:rPr>
          <w:rFonts w:ascii="PT Serif" w:eastAsia="PT Serif" w:hAnsi="PT Serif" w:cs="PT Serif"/>
          <w:i/>
          <w:sz w:val="28"/>
          <w:szCs w:val="28"/>
          <w:u w:color="000000"/>
        </w:rPr>
        <w:t>Философия и религия в творчестве Фёдора Михайловича Достоевского</w:t>
      </w:r>
      <w:r w:rsidR="009D098F" w:rsidRPr="000E26D7">
        <w:rPr>
          <w:rFonts w:ascii="PT Serif" w:eastAsia="PT Serif" w:hAnsi="PT Serif" w:cs="PT Serif"/>
          <w:i/>
          <w:sz w:val="28"/>
          <w:szCs w:val="28"/>
          <w:u w:color="000000"/>
        </w:rPr>
        <w:t>.</w:t>
      </w:r>
    </w:p>
    <w:sectPr w:rsidR="00764E50" w:rsidRPr="000E26D7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56C3C" w14:textId="77777777" w:rsidR="00E152D5" w:rsidRDefault="00E152D5">
      <w:pPr>
        <w:spacing w:after="0" w:line="240" w:lineRule="auto"/>
      </w:pPr>
      <w:r>
        <w:separator/>
      </w:r>
    </w:p>
  </w:endnote>
  <w:endnote w:type="continuationSeparator" w:id="0">
    <w:p w14:paraId="00A221B2" w14:textId="77777777" w:rsidR="00E152D5" w:rsidRDefault="00E1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F376" w14:textId="77777777" w:rsidR="00F426AF" w:rsidRDefault="00E152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0DD87" w14:textId="77777777" w:rsidR="00E152D5" w:rsidRDefault="00E152D5">
      <w:pPr>
        <w:spacing w:after="0" w:line="240" w:lineRule="auto"/>
      </w:pPr>
      <w:r>
        <w:separator/>
      </w:r>
    </w:p>
  </w:footnote>
  <w:footnote w:type="continuationSeparator" w:id="0">
    <w:p w14:paraId="28153AC6" w14:textId="77777777" w:rsidR="00E152D5" w:rsidRDefault="00E1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D3530" w14:textId="77777777" w:rsidR="00F426AF" w:rsidRDefault="00E152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CC5"/>
    <w:multiLevelType w:val="hybridMultilevel"/>
    <w:tmpl w:val="1AACA27A"/>
    <w:lvl w:ilvl="0" w:tplc="6DB65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E6179"/>
    <w:multiLevelType w:val="hybridMultilevel"/>
    <w:tmpl w:val="30B4B9A4"/>
    <w:lvl w:ilvl="0" w:tplc="65A29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DC4440"/>
    <w:multiLevelType w:val="hybridMultilevel"/>
    <w:tmpl w:val="78FA8410"/>
    <w:lvl w:ilvl="0" w:tplc="68840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FD056F"/>
    <w:multiLevelType w:val="hybridMultilevel"/>
    <w:tmpl w:val="B9C4245C"/>
    <w:lvl w:ilvl="0" w:tplc="6DB65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310581"/>
    <w:multiLevelType w:val="hybridMultilevel"/>
    <w:tmpl w:val="C06A3F5C"/>
    <w:lvl w:ilvl="0" w:tplc="930EE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655C54"/>
    <w:multiLevelType w:val="hybridMultilevel"/>
    <w:tmpl w:val="55A2B6F0"/>
    <w:lvl w:ilvl="0" w:tplc="B6F44CA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919D7"/>
    <w:multiLevelType w:val="hybridMultilevel"/>
    <w:tmpl w:val="A1DE4480"/>
    <w:lvl w:ilvl="0" w:tplc="340E850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956C3"/>
    <w:multiLevelType w:val="hybridMultilevel"/>
    <w:tmpl w:val="6BA28992"/>
    <w:lvl w:ilvl="0" w:tplc="3482D1C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04AEA"/>
    <w:multiLevelType w:val="hybridMultilevel"/>
    <w:tmpl w:val="4AFE73B4"/>
    <w:lvl w:ilvl="0" w:tplc="53D20C5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2C55C8"/>
    <w:multiLevelType w:val="hybridMultilevel"/>
    <w:tmpl w:val="D06EBBB4"/>
    <w:lvl w:ilvl="0" w:tplc="6DB65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285E7A"/>
    <w:multiLevelType w:val="hybridMultilevel"/>
    <w:tmpl w:val="04ACBDCE"/>
    <w:lvl w:ilvl="0" w:tplc="FA88F0A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5382BC3"/>
    <w:multiLevelType w:val="hybridMultilevel"/>
    <w:tmpl w:val="CF2A05EE"/>
    <w:lvl w:ilvl="0" w:tplc="CDAE17B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2"/>
    <w:rsid w:val="0006791A"/>
    <w:rsid w:val="000B0B63"/>
    <w:rsid w:val="000E26D7"/>
    <w:rsid w:val="001332E0"/>
    <w:rsid w:val="001436C9"/>
    <w:rsid w:val="001A7008"/>
    <w:rsid w:val="001B1F3B"/>
    <w:rsid w:val="001C2E24"/>
    <w:rsid w:val="001F1D88"/>
    <w:rsid w:val="002D3657"/>
    <w:rsid w:val="00370809"/>
    <w:rsid w:val="00392618"/>
    <w:rsid w:val="003A457B"/>
    <w:rsid w:val="004019DF"/>
    <w:rsid w:val="004E6070"/>
    <w:rsid w:val="00516BCB"/>
    <w:rsid w:val="005420F9"/>
    <w:rsid w:val="0055718C"/>
    <w:rsid w:val="005623E5"/>
    <w:rsid w:val="005A5C66"/>
    <w:rsid w:val="005D0E60"/>
    <w:rsid w:val="005F76D5"/>
    <w:rsid w:val="00631FFD"/>
    <w:rsid w:val="006659A4"/>
    <w:rsid w:val="00676008"/>
    <w:rsid w:val="0068313C"/>
    <w:rsid w:val="006A01DE"/>
    <w:rsid w:val="006B30A9"/>
    <w:rsid w:val="00700D0D"/>
    <w:rsid w:val="00730E22"/>
    <w:rsid w:val="00764E50"/>
    <w:rsid w:val="00797A2F"/>
    <w:rsid w:val="007A112E"/>
    <w:rsid w:val="007C3BAB"/>
    <w:rsid w:val="007E6991"/>
    <w:rsid w:val="0081309E"/>
    <w:rsid w:val="0083716D"/>
    <w:rsid w:val="008D378A"/>
    <w:rsid w:val="009D098F"/>
    <w:rsid w:val="009D23B3"/>
    <w:rsid w:val="009F784A"/>
    <w:rsid w:val="009F7978"/>
    <w:rsid w:val="00A256DB"/>
    <w:rsid w:val="00A4205A"/>
    <w:rsid w:val="00AA214D"/>
    <w:rsid w:val="00AD2DB9"/>
    <w:rsid w:val="00AE0314"/>
    <w:rsid w:val="00B06F7E"/>
    <w:rsid w:val="00BD3DFE"/>
    <w:rsid w:val="00C73BBE"/>
    <w:rsid w:val="00CE4CD2"/>
    <w:rsid w:val="00D357E0"/>
    <w:rsid w:val="00DC11FB"/>
    <w:rsid w:val="00E02F30"/>
    <w:rsid w:val="00E152D5"/>
    <w:rsid w:val="00E23905"/>
    <w:rsid w:val="00E83A7A"/>
    <w:rsid w:val="00EF0EF9"/>
    <w:rsid w:val="00F31166"/>
    <w:rsid w:val="00F31B19"/>
    <w:rsid w:val="00F7338C"/>
    <w:rsid w:val="00F93F27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A93B"/>
  <w15:chartTrackingRefBased/>
  <w15:docId w15:val="{3E8855B8-998F-4A90-A03D-A704989D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C77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тка (темная)"/>
    <w:rsid w:val="00FC77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Light" w:eastAsia="Helvetica Light" w:hAnsi="Helvetica Light" w:cs="Helvetica Light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A903-67E2-4445-B24E-4B8EE660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 Косолапый</dc:creator>
  <cp:keywords/>
  <dc:description/>
  <cp:lastModifiedBy>Мишка Косолапый</cp:lastModifiedBy>
  <cp:revision>38</cp:revision>
  <cp:lastPrinted>2020-11-11T08:15:00Z</cp:lastPrinted>
  <dcterms:created xsi:type="dcterms:W3CDTF">2020-11-05T06:53:00Z</dcterms:created>
  <dcterms:modified xsi:type="dcterms:W3CDTF">2020-11-12T07:32:00Z</dcterms:modified>
</cp:coreProperties>
</file>