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F6" w:rsidRDefault="00B337F6" w:rsidP="00B33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бликаций: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Единосущие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 xml:space="preserve">  // Православная энциклопедия. 2008. Т. 18. С. 58-60 (0,5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Затворничество // Православная энциклопедия. 2008. Т. 19. С. 661-666 (0,7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Кеносис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 xml:space="preserve"> // Большая российская энциклопедия. 2009. Т. 13. С. 574-575 (0,075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Искушение // Православная энциклопедия. 2011. Т. 27. С. 312-326 (2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Крещение // Православная энциклопедия. 2015. Т. 38. С. 654-656 (0,3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Кудрявцев-Платонов В. Д. // Православная энциклопедия. 2015. Т. 39. С. 251-260 (1,4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Любовь // Православная энциклопедия. 2016. Т. 42. С. 58-64 (1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а.л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 xml:space="preserve">.; в соавторстве с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Н.Н.Шаблевским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>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Малиновский Н. П.,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 xml:space="preserve">. // Православная энциклопедия. 2016. Т. 43. С. 207-209 (0,3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Мытарства // Православная энциклопедия. 2017. Т. 48. С. 135-143 (1,1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Пидалион</w:t>
      </w:r>
      <w:proofErr w:type="spellEnd"/>
      <w:r w:rsidRPr="003D1C42">
        <w:rPr>
          <w:rFonts w:ascii="Times New Roman" w:hAnsi="Times New Roman" w:cs="Times New Roman"/>
          <w:sz w:val="28"/>
          <w:szCs w:val="28"/>
        </w:rPr>
        <w:t xml:space="preserve"> // Православная энциклопедия. 2019. Т. 56. С. 375-377 (0,2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Послушание // Православная энциклопедия. 2020. Т. 57. С. 579-581 (0,2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Послушник // Православная энциклопедия. 2020. Т. 57. С. 581 (0,02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B337F6" w:rsidRPr="003D1C42" w:rsidRDefault="00B337F6" w:rsidP="00B337F6">
      <w:pPr>
        <w:rPr>
          <w:rFonts w:ascii="Times New Roman" w:hAnsi="Times New Roman" w:cs="Times New Roman"/>
          <w:sz w:val="28"/>
          <w:szCs w:val="28"/>
        </w:rPr>
      </w:pPr>
      <w:r w:rsidRPr="003D1C42">
        <w:rPr>
          <w:rFonts w:ascii="Times New Roman" w:hAnsi="Times New Roman" w:cs="Times New Roman"/>
          <w:sz w:val="28"/>
          <w:szCs w:val="28"/>
        </w:rPr>
        <w:t xml:space="preserve">Предание // Православная энциклопедия. 2020. Т. 58. С. 38-55 (2,8 </w:t>
      </w:r>
      <w:proofErr w:type="spellStart"/>
      <w:r w:rsidRPr="003D1C42">
        <w:rPr>
          <w:rFonts w:ascii="Times New Roman" w:hAnsi="Times New Roman" w:cs="Times New Roman"/>
          <w:sz w:val="28"/>
          <w:szCs w:val="28"/>
        </w:rPr>
        <w:t>а.</w:t>
      </w:r>
      <w:proofErr w:type="gramStart"/>
      <w:r w:rsidRPr="003D1C42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D1C42">
        <w:rPr>
          <w:rFonts w:ascii="Times New Roman" w:hAnsi="Times New Roman" w:cs="Times New Roman"/>
          <w:sz w:val="28"/>
          <w:szCs w:val="28"/>
        </w:rPr>
        <w:t>.)</w:t>
      </w:r>
    </w:p>
    <w:p w:rsidR="00E2767F" w:rsidRDefault="00E2767F"/>
    <w:sectPr w:rsidR="00E2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F6"/>
    <w:rsid w:val="00B337F6"/>
    <w:rsid w:val="00E2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2020-11-11T09:50:00Z</dcterms:created>
  <dcterms:modified xsi:type="dcterms:W3CDTF">2020-11-11T09:51:00Z</dcterms:modified>
</cp:coreProperties>
</file>