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№1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</w:t>
      </w:r>
      <w:r w:rsidRPr="00DB3DFA">
        <w:rPr>
          <w:b/>
          <w:bCs/>
          <w:iCs/>
          <w:color w:val="000000"/>
          <w:sz w:val="28"/>
          <w:szCs w:val="28"/>
        </w:rPr>
        <w:t>Православное Богословие</w:t>
      </w:r>
      <w:r w:rsidRPr="00DB3DFA">
        <w:rPr>
          <w:b/>
          <w:bCs/>
          <w:iCs/>
          <w:color w:val="000000"/>
          <w:sz w:val="28"/>
          <w:szCs w:val="28"/>
        </w:rPr>
        <w:t>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242CB9" w:rsidP="00242CB9">
      <w:pPr>
        <w:pStyle w:val="a3"/>
        <w:widowControl/>
        <w:numPr>
          <w:ilvl w:val="0"/>
          <w:numId w:val="3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rPr>
          <w:rFonts w:eastAsia="Calibri"/>
          <w:sz w:val="22"/>
          <w:szCs w:val="22"/>
          <w:lang w:eastAsia="en-US"/>
        </w:rPr>
        <w:t xml:space="preserve">Феномен веры в христианском богословии. Вера и знание в современном богословии. Виды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богопознания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. </w:t>
      </w:r>
    </w:p>
    <w:p w:rsidR="00242CB9" w:rsidRPr="00DB3DFA" w:rsidRDefault="00242CB9" w:rsidP="00242CB9">
      <w:pPr>
        <w:pStyle w:val="a3"/>
        <w:widowControl/>
        <w:numPr>
          <w:ilvl w:val="0"/>
          <w:numId w:val="3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rPr>
          <w:rFonts w:eastAsia="Calibri"/>
          <w:sz w:val="22"/>
          <w:szCs w:val="22"/>
          <w:lang w:eastAsia="en-US"/>
        </w:rPr>
        <w:t xml:space="preserve">Общая характеристика Антиохийской богословской школы. Главные представители.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Прп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Феодорит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Кирский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как церковный писатель.</w:t>
      </w:r>
    </w:p>
    <w:p w:rsidR="00242CB9" w:rsidRPr="00DB3DFA" w:rsidRDefault="00242CB9" w:rsidP="00242CB9">
      <w:pPr>
        <w:pStyle w:val="a3"/>
        <w:widowControl/>
        <w:numPr>
          <w:ilvl w:val="0"/>
          <w:numId w:val="3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rPr>
          <w:rFonts w:eastAsia="Calibri"/>
          <w:sz w:val="22"/>
          <w:szCs w:val="22"/>
          <w:lang w:eastAsia="en-US"/>
        </w:rPr>
        <w:t>Спиритизм: общая характеристика. История возникновения. Спиритизм в России. Доктрина и практика. Критика основных положений.</w:t>
      </w:r>
    </w:p>
    <w:p w:rsidR="00242CB9" w:rsidRPr="00DB3DFA" w:rsidRDefault="00242CB9" w:rsidP="00242CB9">
      <w:pPr>
        <w:pStyle w:val="a3"/>
        <w:widowControl/>
        <w:numPr>
          <w:ilvl w:val="0"/>
          <w:numId w:val="3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rPr>
          <w:rFonts w:eastAsia="Calibri"/>
          <w:sz w:val="22"/>
          <w:szCs w:val="22"/>
          <w:lang w:eastAsia="en-US"/>
        </w:rPr>
        <w:t xml:space="preserve">Персонализм: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Э.Мунье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,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Н.А.Бердяев</w:t>
      </w:r>
      <w:proofErr w:type="spellEnd"/>
      <w:proofErr w:type="gramStart"/>
      <w:r w:rsidRPr="00DB3DFA">
        <w:rPr>
          <w:rFonts w:eastAsia="Calibri"/>
          <w:sz w:val="22"/>
          <w:szCs w:val="22"/>
          <w:lang w:eastAsia="en-US"/>
        </w:rPr>
        <w:t xml:space="preserve"> .</w:t>
      </w:r>
      <w:proofErr w:type="gramEnd"/>
    </w:p>
    <w:p w:rsidR="00242CB9" w:rsidRPr="00DB3DFA" w:rsidRDefault="00242CB9" w:rsidP="00242CB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A50C05" w:rsidRPr="00DB3DFA" w:rsidRDefault="00A50C05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>
      <w:bookmarkStart w:id="0" w:name="_GoBack"/>
      <w:bookmarkEnd w:id="0"/>
    </w:p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№2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242CB9" w:rsidP="00242CB9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>Понятие догмата: причины возникновения и свойства. Догмат и ересь.</w:t>
      </w:r>
    </w:p>
    <w:p w:rsidR="00242CB9" w:rsidRPr="00DB3DFA" w:rsidRDefault="00242CB9" w:rsidP="00242CB9">
      <w:pPr>
        <w:pStyle w:val="a3"/>
        <w:numPr>
          <w:ilvl w:val="0"/>
          <w:numId w:val="12"/>
        </w:numPr>
      </w:pPr>
      <w:r w:rsidRPr="00DB3DFA">
        <w:t>Христианская историческая письменность IV-VI вв. Характеристика жизни и творчества избранного церковного историка</w:t>
      </w:r>
      <w:proofErr w:type="gramStart"/>
      <w:r w:rsidRPr="00DB3DFA">
        <w:t>.</w:t>
      </w:r>
      <w:proofErr w:type="gramEnd"/>
      <w:r w:rsidRPr="00DB3DFA">
        <w:t xml:space="preserve"> (</w:t>
      </w:r>
      <w:proofErr w:type="gramStart"/>
      <w:r w:rsidRPr="00DB3DFA">
        <w:t>п</w:t>
      </w:r>
      <w:proofErr w:type="gramEnd"/>
      <w:r w:rsidRPr="00DB3DFA">
        <w:t>о выбору).</w:t>
      </w:r>
    </w:p>
    <w:p w:rsidR="00242CB9" w:rsidRPr="00DB3DFA" w:rsidRDefault="00242CB9" w:rsidP="00242CB9">
      <w:pPr>
        <w:pStyle w:val="a3"/>
        <w:numPr>
          <w:ilvl w:val="0"/>
          <w:numId w:val="12"/>
        </w:numPr>
      </w:pPr>
      <w:r w:rsidRPr="00DB3DFA">
        <w:t xml:space="preserve">Теософское общество: общая характеристика. История возникновения. Видные представители Блаватская, </w:t>
      </w:r>
      <w:proofErr w:type="spellStart"/>
      <w:r w:rsidRPr="00DB3DFA">
        <w:t>Олькотт</w:t>
      </w:r>
      <w:proofErr w:type="spellEnd"/>
      <w:r w:rsidRPr="00DB3DFA">
        <w:t xml:space="preserve">, </w:t>
      </w:r>
      <w:proofErr w:type="spellStart"/>
      <w:r w:rsidRPr="00DB3DFA">
        <w:t>Безант</w:t>
      </w:r>
      <w:proofErr w:type="spellEnd"/>
      <w:r w:rsidRPr="00DB3DFA">
        <w:t xml:space="preserve"> и </w:t>
      </w:r>
      <w:proofErr w:type="spellStart"/>
      <w:r w:rsidRPr="00DB3DFA">
        <w:t>Ледбиттер</w:t>
      </w:r>
      <w:proofErr w:type="spellEnd"/>
      <w:r w:rsidRPr="00DB3DFA">
        <w:t xml:space="preserve">. </w:t>
      </w:r>
      <w:proofErr w:type="spellStart"/>
      <w:r w:rsidRPr="00DB3DFA">
        <w:t>Кришнамурти</w:t>
      </w:r>
      <w:proofErr w:type="spellEnd"/>
      <w:r w:rsidRPr="00DB3DFA">
        <w:t xml:space="preserve"> и его роль в теософии. Рерихи.</w:t>
      </w:r>
    </w:p>
    <w:p w:rsidR="00242CB9" w:rsidRPr="00DB3DFA" w:rsidRDefault="00242CB9" w:rsidP="00242CB9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>Экзистенциализм М. Хайдеггера, А. Камю, Ж.-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П.Сартра</w:t>
      </w:r>
      <w:proofErr w:type="spellEnd"/>
      <w:r w:rsidRPr="00DB3DFA">
        <w:rPr>
          <w:rFonts w:eastAsia="Calibri"/>
          <w:sz w:val="22"/>
          <w:szCs w:val="22"/>
          <w:lang w:eastAsia="en-US"/>
        </w:rPr>
        <w:t>.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№3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242CB9" w:rsidP="00242CB9">
      <w:pPr>
        <w:pStyle w:val="a3"/>
        <w:numPr>
          <w:ilvl w:val="0"/>
          <w:numId w:val="13"/>
        </w:numPr>
      </w:pPr>
      <w:r w:rsidRPr="00DB3DFA">
        <w:t>Православное учение о человеке. Антропологическая проблематика в современном богословии.</w:t>
      </w:r>
    </w:p>
    <w:p w:rsidR="00242CB9" w:rsidRPr="00DB3DFA" w:rsidRDefault="00242CB9" w:rsidP="00242CB9">
      <w:pPr>
        <w:pStyle w:val="a3"/>
        <w:widowControl/>
        <w:numPr>
          <w:ilvl w:val="0"/>
          <w:numId w:val="13"/>
        </w:numPr>
        <w:spacing w:after="160" w:line="259" w:lineRule="auto"/>
        <w:jc w:val="left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 xml:space="preserve">Жизнь и богословские взгляды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прп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. Максима Исповедника.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Христология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и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сотериология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прп</w:t>
      </w:r>
      <w:proofErr w:type="spellEnd"/>
      <w:r w:rsidRPr="00DB3DFA">
        <w:rPr>
          <w:rFonts w:eastAsia="Calibri"/>
          <w:sz w:val="22"/>
          <w:szCs w:val="22"/>
          <w:lang w:eastAsia="en-US"/>
        </w:rPr>
        <w:t>. Максима в борьбе с монофелитством.</w:t>
      </w:r>
    </w:p>
    <w:p w:rsidR="00242CB9" w:rsidRPr="00DB3DFA" w:rsidRDefault="00242CB9" w:rsidP="00242CB9">
      <w:pPr>
        <w:pStyle w:val="a3"/>
        <w:numPr>
          <w:ilvl w:val="0"/>
          <w:numId w:val="13"/>
        </w:numPr>
      </w:pPr>
      <w:r w:rsidRPr="00DB3DFA">
        <w:t xml:space="preserve">Антропософия Штайнера: общая характеристика. История возникновения. Христософия и ее критика. Прикладные направления: </w:t>
      </w:r>
      <w:proofErr w:type="spellStart"/>
      <w:r w:rsidRPr="00DB3DFA">
        <w:t>вальдорфская</w:t>
      </w:r>
      <w:proofErr w:type="spellEnd"/>
      <w:r w:rsidRPr="00DB3DFA">
        <w:t xml:space="preserve"> педагогика и эвритмия.</w:t>
      </w:r>
    </w:p>
    <w:p w:rsidR="00242CB9" w:rsidRPr="00DB3DFA" w:rsidRDefault="00242CB9" w:rsidP="00242CB9">
      <w:pPr>
        <w:pStyle w:val="a3"/>
        <w:widowControl/>
        <w:numPr>
          <w:ilvl w:val="0"/>
          <w:numId w:val="13"/>
        </w:numPr>
        <w:spacing w:after="160" w:line="259" w:lineRule="auto"/>
        <w:jc w:val="left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 xml:space="preserve">Феноменология: общие сведения, феномен,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интенциональность</w:t>
      </w:r>
      <w:proofErr w:type="spellEnd"/>
      <w:r w:rsidRPr="00DB3DFA">
        <w:rPr>
          <w:rFonts w:eastAsia="Calibri"/>
          <w:sz w:val="22"/>
          <w:szCs w:val="22"/>
          <w:lang w:eastAsia="en-US"/>
        </w:rPr>
        <w:t>, эпохе.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№4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242CB9" w:rsidP="00242CB9">
      <w:pPr>
        <w:pStyle w:val="a3"/>
        <w:numPr>
          <w:ilvl w:val="0"/>
          <w:numId w:val="14"/>
        </w:numPr>
      </w:pPr>
      <w:r w:rsidRPr="00DB3DFA">
        <w:t xml:space="preserve">Грехопадение человека, его причины, духовное содержание и последствия. </w:t>
      </w:r>
      <w:proofErr w:type="spellStart"/>
      <w:r w:rsidRPr="00DB3DFA">
        <w:t>Амартологическая</w:t>
      </w:r>
      <w:proofErr w:type="spellEnd"/>
      <w:r w:rsidRPr="00DB3DFA">
        <w:t xml:space="preserve"> проблематика в современном богословии.</w:t>
      </w:r>
    </w:p>
    <w:p w:rsidR="00242CB9" w:rsidRPr="00DB3DFA" w:rsidRDefault="00242CB9" w:rsidP="00242CB9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 xml:space="preserve">Жизнь и богословские взгляды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прп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. Анастасия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Синаита</w:t>
      </w:r>
      <w:proofErr w:type="spellEnd"/>
    </w:p>
    <w:p w:rsidR="00242CB9" w:rsidRPr="00DB3DFA" w:rsidRDefault="00242CB9" w:rsidP="00242CB9">
      <w:pPr>
        <w:pStyle w:val="a3"/>
        <w:numPr>
          <w:ilvl w:val="0"/>
          <w:numId w:val="14"/>
        </w:numPr>
      </w:pPr>
      <w:r w:rsidRPr="00DB3DFA">
        <w:t xml:space="preserve">История и доктрина «четвертого пути»: общая характеристика. </w:t>
      </w:r>
      <w:proofErr w:type="spellStart"/>
      <w:r w:rsidRPr="00DB3DFA">
        <w:t>Гурджиев</w:t>
      </w:r>
      <w:proofErr w:type="spellEnd"/>
      <w:r w:rsidRPr="00DB3DFA">
        <w:t xml:space="preserve"> как основатель «четвертого пути. Основные положения учения и их критика.</w:t>
      </w:r>
    </w:p>
    <w:p w:rsidR="00242CB9" w:rsidRPr="00DB3DFA" w:rsidRDefault="00242CB9" w:rsidP="00242CB9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 xml:space="preserve">Философия истории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К.Ясперса</w:t>
      </w:r>
      <w:proofErr w:type="spellEnd"/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№5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242CB9" w:rsidP="00242CB9">
      <w:pPr>
        <w:pStyle w:val="a3"/>
        <w:numPr>
          <w:ilvl w:val="0"/>
          <w:numId w:val="15"/>
        </w:numPr>
      </w:pPr>
      <w:r w:rsidRPr="00DB3DFA">
        <w:t xml:space="preserve">Православное учение о Христе. Обзор </w:t>
      </w:r>
      <w:proofErr w:type="spellStart"/>
      <w:r w:rsidRPr="00DB3DFA">
        <w:t>христологических</w:t>
      </w:r>
      <w:proofErr w:type="spellEnd"/>
      <w:r w:rsidRPr="00DB3DFA">
        <w:t xml:space="preserve"> ересей и их опровержение. Современные вопросы </w:t>
      </w:r>
      <w:proofErr w:type="spellStart"/>
      <w:r w:rsidRPr="00DB3DFA">
        <w:t>христологии</w:t>
      </w:r>
      <w:proofErr w:type="spellEnd"/>
      <w:r w:rsidRPr="00DB3DFA">
        <w:t xml:space="preserve">.  </w:t>
      </w:r>
    </w:p>
    <w:p w:rsidR="00242CB9" w:rsidRPr="00DB3DFA" w:rsidRDefault="00242CB9" w:rsidP="00242CB9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rPr>
          <w:rFonts w:eastAsia="Calibri"/>
          <w:sz w:val="22"/>
          <w:szCs w:val="22"/>
          <w:lang w:eastAsia="en-US"/>
        </w:rPr>
        <w:t xml:space="preserve">Жизнь и богословские взгляды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свт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Фотия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Константинопольского. Полемика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свт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DB3DFA">
        <w:rPr>
          <w:rFonts w:eastAsia="Calibri"/>
          <w:sz w:val="22"/>
          <w:szCs w:val="22"/>
          <w:lang w:eastAsia="en-US"/>
        </w:rPr>
        <w:t>Фотия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с западным богословием</w:t>
      </w:r>
    </w:p>
    <w:p w:rsidR="00242CB9" w:rsidRPr="00DB3DFA" w:rsidRDefault="00242CB9" w:rsidP="00242CB9">
      <w:pPr>
        <w:pStyle w:val="a3"/>
        <w:numPr>
          <w:ilvl w:val="0"/>
          <w:numId w:val="15"/>
        </w:numPr>
      </w:pPr>
      <w:proofErr w:type="gramStart"/>
      <w:r w:rsidRPr="00DB3DFA">
        <w:t xml:space="preserve">Сравнительный анализ </w:t>
      </w:r>
      <w:proofErr w:type="spellStart"/>
      <w:r w:rsidRPr="00DB3DFA">
        <w:t>космогенеза</w:t>
      </w:r>
      <w:proofErr w:type="spellEnd"/>
      <w:r w:rsidRPr="00DB3DFA">
        <w:t xml:space="preserve">, антропогенеза и антропологии в современном западном </w:t>
      </w:r>
      <w:proofErr w:type="spellStart"/>
      <w:r w:rsidRPr="00DB3DFA">
        <w:t>эзотеризме</w:t>
      </w:r>
      <w:proofErr w:type="spellEnd"/>
      <w:r w:rsidRPr="00DB3DFA">
        <w:t xml:space="preserve"> (на примере теософии и антропософии) и его критика.</w:t>
      </w:r>
      <w:proofErr w:type="gramEnd"/>
      <w:r w:rsidRPr="00DB3DFA">
        <w:t xml:space="preserve"> Релятивизм добра и зла.</w:t>
      </w:r>
    </w:p>
    <w:p w:rsidR="00242CB9" w:rsidRPr="00DB3DFA" w:rsidRDefault="00242CB9" w:rsidP="00242CB9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proofErr w:type="spellStart"/>
      <w:r w:rsidRPr="00DB3DFA">
        <w:rPr>
          <w:rFonts w:eastAsia="Calibri"/>
          <w:sz w:val="22"/>
          <w:szCs w:val="22"/>
          <w:lang w:eastAsia="en-US"/>
        </w:rPr>
        <w:t>Л.Витгенштейн</w:t>
      </w:r>
      <w:proofErr w:type="spellEnd"/>
      <w:r w:rsidRPr="00DB3DFA">
        <w:rPr>
          <w:rFonts w:eastAsia="Calibri"/>
          <w:sz w:val="22"/>
          <w:szCs w:val="22"/>
          <w:lang w:eastAsia="en-US"/>
        </w:rPr>
        <w:t xml:space="preserve"> и лингвистическая философия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№6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242CB9" w:rsidP="00242CB9">
      <w:pPr>
        <w:pStyle w:val="a3"/>
        <w:numPr>
          <w:ilvl w:val="0"/>
          <w:numId w:val="16"/>
        </w:numPr>
      </w:pPr>
      <w:r w:rsidRPr="00DB3DFA">
        <w:t xml:space="preserve">Православная </w:t>
      </w:r>
      <w:proofErr w:type="spellStart"/>
      <w:r w:rsidRPr="00DB3DFA">
        <w:t>сотериология</w:t>
      </w:r>
      <w:proofErr w:type="spellEnd"/>
      <w:r w:rsidRPr="00DB3DFA">
        <w:t xml:space="preserve">: святоотеческий и схоластический подход. </w:t>
      </w:r>
      <w:proofErr w:type="spellStart"/>
      <w:r w:rsidRPr="00DB3DFA">
        <w:t>Сотериологическая</w:t>
      </w:r>
      <w:proofErr w:type="spellEnd"/>
      <w:r w:rsidRPr="00DB3DFA">
        <w:t xml:space="preserve"> проблематика в современном богословии.</w:t>
      </w:r>
    </w:p>
    <w:p w:rsidR="00242CB9" w:rsidRPr="00DB3DFA" w:rsidRDefault="00242CB9" w:rsidP="00242CB9">
      <w:pPr>
        <w:pStyle w:val="a3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B3DFA">
        <w:t xml:space="preserve">Жизнь и богословские взгляды </w:t>
      </w:r>
      <w:proofErr w:type="spellStart"/>
      <w:r w:rsidRPr="00DB3DFA">
        <w:t>прп</w:t>
      </w:r>
      <w:proofErr w:type="spellEnd"/>
      <w:r w:rsidRPr="00DB3DFA">
        <w:t xml:space="preserve">. </w:t>
      </w:r>
      <w:proofErr w:type="spellStart"/>
      <w:r w:rsidRPr="00DB3DFA">
        <w:t>Симеона</w:t>
      </w:r>
      <w:proofErr w:type="spellEnd"/>
      <w:r w:rsidRPr="00DB3DFA">
        <w:t xml:space="preserve"> Нового Богослова</w:t>
      </w:r>
    </w:p>
    <w:p w:rsidR="00DB3DFA" w:rsidRPr="00DB3DFA" w:rsidRDefault="00DB3DFA" w:rsidP="00DB3DFA">
      <w:pPr>
        <w:pStyle w:val="a3"/>
        <w:numPr>
          <w:ilvl w:val="0"/>
          <w:numId w:val="16"/>
        </w:numPr>
      </w:pPr>
      <w:r w:rsidRPr="00DB3DFA">
        <w:t xml:space="preserve">Источники знаний и проблема их достоверности в современном западном </w:t>
      </w:r>
      <w:proofErr w:type="spellStart"/>
      <w:r w:rsidRPr="00DB3DFA">
        <w:t>эзотеризме</w:t>
      </w:r>
      <w:proofErr w:type="spellEnd"/>
      <w:r w:rsidRPr="00DB3DFA">
        <w:t xml:space="preserve"> (на примере спиритизма, теософии, антропософии, «четвертого пути»).</w:t>
      </w:r>
    </w:p>
    <w:p w:rsidR="00DB3DFA" w:rsidRPr="00DB3DFA" w:rsidRDefault="00DB3DFA" w:rsidP="00DB3DFA">
      <w:pPr>
        <w:pStyle w:val="a3"/>
        <w:numPr>
          <w:ilvl w:val="0"/>
          <w:numId w:val="16"/>
        </w:numPr>
      </w:pPr>
      <w:proofErr w:type="spellStart"/>
      <w:r w:rsidRPr="00DB3DFA">
        <w:t>Г.Гадамер</w:t>
      </w:r>
      <w:proofErr w:type="spellEnd"/>
      <w:r w:rsidRPr="00DB3DFA">
        <w:t xml:space="preserve"> и философская герменевтика.</w:t>
      </w:r>
    </w:p>
    <w:p w:rsidR="00242CB9" w:rsidRPr="00DB3DFA" w:rsidRDefault="00242CB9" w:rsidP="00DB3DF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760" w:firstLine="0"/>
        <w:rPr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DB3DFA" w:rsidRPr="00DB3DFA" w:rsidRDefault="00DB3DFA"/>
    <w:p w:rsidR="00242CB9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№7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DB3DFA" w:rsidRPr="00DB3DFA" w:rsidRDefault="00DB3DFA" w:rsidP="00DB3DFA">
      <w:pPr>
        <w:pStyle w:val="a3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DB3DFA">
        <w:t xml:space="preserve">Православное учение о Церкви: проблемы определения, время возникновения и свойства. </w:t>
      </w:r>
      <w:proofErr w:type="spellStart"/>
      <w:r w:rsidRPr="00DB3DFA">
        <w:t>Экклезиологическая</w:t>
      </w:r>
      <w:proofErr w:type="spellEnd"/>
      <w:r w:rsidRPr="00DB3DFA">
        <w:t xml:space="preserve"> проблематика в современном богословии.</w:t>
      </w:r>
    </w:p>
    <w:p w:rsidR="00DB3DFA" w:rsidRPr="00DB3DFA" w:rsidRDefault="00DB3DFA" w:rsidP="00DB3DFA">
      <w:pPr>
        <w:pStyle w:val="a3"/>
        <w:numPr>
          <w:ilvl w:val="0"/>
          <w:numId w:val="17"/>
        </w:numPr>
      </w:pPr>
      <w:r w:rsidRPr="00DB3DFA">
        <w:t xml:space="preserve">Начало византийского исихазма. Жизнь и богословские взгляды </w:t>
      </w:r>
      <w:proofErr w:type="spellStart"/>
      <w:r w:rsidRPr="00DB3DFA">
        <w:t>Свт</w:t>
      </w:r>
      <w:proofErr w:type="spellEnd"/>
      <w:r w:rsidRPr="00DB3DFA">
        <w:t xml:space="preserve">. Григорий </w:t>
      </w:r>
      <w:proofErr w:type="spellStart"/>
      <w:r w:rsidRPr="00DB3DFA">
        <w:t>Паламы</w:t>
      </w:r>
      <w:proofErr w:type="spellEnd"/>
      <w:r w:rsidRPr="00DB3DFA">
        <w:t xml:space="preserve">. </w:t>
      </w:r>
    </w:p>
    <w:p w:rsidR="00DB3DFA" w:rsidRPr="00DB3DFA" w:rsidRDefault="00DB3DFA" w:rsidP="00DB3DFA">
      <w:pPr>
        <w:pStyle w:val="a3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proofErr w:type="gramStart"/>
      <w:r w:rsidRPr="00DB3DFA">
        <w:t xml:space="preserve">Карма и реинкарнация в современном западном </w:t>
      </w:r>
      <w:proofErr w:type="spellStart"/>
      <w:r w:rsidRPr="00DB3DFA">
        <w:t>эзотеризме</w:t>
      </w:r>
      <w:proofErr w:type="spellEnd"/>
      <w:r w:rsidRPr="00DB3DFA">
        <w:t xml:space="preserve"> (на примере спиритизма, теософии, антропософии) и ее критика.</w:t>
      </w:r>
      <w:proofErr w:type="gramEnd"/>
    </w:p>
    <w:p w:rsidR="00DB3DFA" w:rsidRPr="00DB3DFA" w:rsidRDefault="00DB3DFA" w:rsidP="00DB3DFA">
      <w:pPr>
        <w:pStyle w:val="a3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DB3DFA">
        <w:t>Основные положения психоанализа З. Фрейда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ind w:firstLine="0"/>
      </w:pPr>
    </w:p>
    <w:p w:rsidR="00242CB9" w:rsidRPr="00DB3DFA" w:rsidRDefault="00242CB9" w:rsidP="00242CB9">
      <w:pPr>
        <w:ind w:firstLine="0"/>
      </w:pPr>
    </w:p>
    <w:p w:rsidR="00242CB9" w:rsidRPr="00DB3DFA" w:rsidRDefault="00242CB9" w:rsidP="00242CB9">
      <w:pPr>
        <w:ind w:firstLine="0"/>
      </w:pPr>
    </w:p>
    <w:p w:rsidR="00242CB9" w:rsidRPr="00DB3DFA" w:rsidRDefault="00242CB9"/>
    <w:p w:rsidR="00242CB9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lastRenderedPageBreak/>
        <w:t>БИЛЕТ №8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DB3DFA" w:rsidRPr="00DB3DFA" w:rsidRDefault="00DB3DFA" w:rsidP="00DB3DFA">
      <w:pPr>
        <w:pStyle w:val="a3"/>
        <w:numPr>
          <w:ilvl w:val="0"/>
          <w:numId w:val="9"/>
        </w:numPr>
      </w:pPr>
      <w:r w:rsidRPr="00DB3DFA">
        <w:t xml:space="preserve">Православное учение о благодати. </w:t>
      </w:r>
    </w:p>
    <w:p w:rsidR="00242CB9" w:rsidRPr="00DB3DFA" w:rsidRDefault="00DB3DFA" w:rsidP="00242CB9">
      <w:pPr>
        <w:pStyle w:val="a3"/>
        <w:widowControl/>
        <w:numPr>
          <w:ilvl w:val="0"/>
          <w:numId w:val="9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t xml:space="preserve">Латинская христианская письменность в </w:t>
      </w:r>
      <w:proofErr w:type="spellStart"/>
      <w:r w:rsidRPr="00DB3DFA">
        <w:t>доникейский</w:t>
      </w:r>
      <w:proofErr w:type="spellEnd"/>
      <w:r w:rsidRPr="00DB3DFA">
        <w:t xml:space="preserve"> период. Характеристика жизни и творчества </w:t>
      </w:r>
      <w:proofErr w:type="spellStart"/>
      <w:r w:rsidRPr="00DB3DFA">
        <w:t>доникейского</w:t>
      </w:r>
      <w:proofErr w:type="spellEnd"/>
      <w:r w:rsidRPr="00DB3DFA">
        <w:t xml:space="preserve"> автора по выбору.</w:t>
      </w:r>
    </w:p>
    <w:p w:rsidR="00DB3DFA" w:rsidRPr="00DB3DFA" w:rsidRDefault="00DB3DFA" w:rsidP="00242CB9">
      <w:pPr>
        <w:pStyle w:val="a3"/>
        <w:widowControl/>
        <w:numPr>
          <w:ilvl w:val="0"/>
          <w:numId w:val="9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t>Православие и иудаизм: проблемы диалога.</w:t>
      </w:r>
    </w:p>
    <w:p w:rsidR="00DB3DFA" w:rsidRPr="00DB3DFA" w:rsidRDefault="00DB3DFA" w:rsidP="00242CB9">
      <w:pPr>
        <w:pStyle w:val="a3"/>
        <w:widowControl/>
        <w:numPr>
          <w:ilvl w:val="0"/>
          <w:numId w:val="9"/>
        </w:num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DB3DFA">
        <w:t>Анри Бергсон и философия жизни.</w:t>
      </w:r>
    </w:p>
    <w:p w:rsidR="00242CB9" w:rsidRPr="00DB3DFA" w:rsidRDefault="00242CB9" w:rsidP="00242CB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7" w:firstLine="0"/>
        <w:rPr>
          <w:b/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DB3DFA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B3DFA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B3DFA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42CB9" w:rsidRPr="00DB3DFA" w:rsidRDefault="00DB3DFA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№9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DB3DFA" w:rsidP="00DB3DFA">
      <w:pPr>
        <w:pStyle w:val="a3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t xml:space="preserve">Православное учение о таинствах. Число таинств, проблема действенности и действительности. </w:t>
      </w:r>
      <w:proofErr w:type="spellStart"/>
      <w:r w:rsidRPr="00DB3DFA">
        <w:t>Сакраментологическая</w:t>
      </w:r>
      <w:proofErr w:type="spellEnd"/>
      <w:r w:rsidRPr="00DB3DFA">
        <w:t xml:space="preserve"> проблематика в современном богословии</w:t>
      </w:r>
    </w:p>
    <w:p w:rsidR="00DB3DFA" w:rsidRPr="00DB3DFA" w:rsidRDefault="00DB3DFA" w:rsidP="00DB3DFA">
      <w:pPr>
        <w:pStyle w:val="a3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t xml:space="preserve">Латинское богословие в контексте </w:t>
      </w:r>
      <w:proofErr w:type="spellStart"/>
      <w:r w:rsidRPr="00DB3DFA">
        <w:t>триадологических</w:t>
      </w:r>
      <w:proofErr w:type="spellEnd"/>
      <w:r w:rsidRPr="00DB3DFA">
        <w:t xml:space="preserve"> споров.</w:t>
      </w:r>
    </w:p>
    <w:p w:rsidR="00DB3DFA" w:rsidRPr="00DB3DFA" w:rsidRDefault="00DB3DFA" w:rsidP="00DB3DFA">
      <w:pPr>
        <w:pStyle w:val="a3"/>
        <w:numPr>
          <w:ilvl w:val="0"/>
          <w:numId w:val="18"/>
        </w:numPr>
      </w:pPr>
      <w:r w:rsidRPr="00DB3DFA">
        <w:t>Православие и ислам: проблемы диалога.</w:t>
      </w:r>
    </w:p>
    <w:p w:rsidR="00DB3DFA" w:rsidRPr="00DB3DFA" w:rsidRDefault="00DB3DFA" w:rsidP="00DB3DFA">
      <w:pPr>
        <w:pStyle w:val="a3"/>
        <w:numPr>
          <w:ilvl w:val="0"/>
          <w:numId w:val="18"/>
        </w:numPr>
      </w:pPr>
      <w:r w:rsidRPr="00DB3DFA">
        <w:t>«Экзистенциализм - это гуманизм» Ж.-П. Сартра</w:t>
      </w:r>
    </w:p>
    <w:p w:rsidR="00DB3DFA" w:rsidRPr="00DB3DFA" w:rsidRDefault="00DB3DFA" w:rsidP="00DB3DF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287" w:firstLine="0"/>
        <w:rPr>
          <w:b/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Pr="00DB3DFA" w:rsidRDefault="00242CB9" w:rsidP="00242CB9">
      <w:pPr>
        <w:ind w:firstLine="0"/>
      </w:pPr>
    </w:p>
    <w:p w:rsidR="00242CB9" w:rsidRPr="00DB3DFA" w:rsidRDefault="00242CB9"/>
    <w:p w:rsidR="00242CB9" w:rsidRPr="00DB3DFA" w:rsidRDefault="00242CB9"/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БИЛЕТ №1</w:t>
      </w:r>
      <w:r w:rsidR="00DB3DFA" w:rsidRPr="00DB3DFA">
        <w:rPr>
          <w:b/>
          <w:bCs/>
          <w:color w:val="000000"/>
          <w:sz w:val="28"/>
          <w:szCs w:val="28"/>
        </w:rPr>
        <w:t>0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государственного итогового междисциплинарного экзамена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>основной образовательной программы высшего образования подготовки 48.04.01 Теология,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профиля «Православное Богословие»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DB3DFA">
        <w:rPr>
          <w:b/>
          <w:bCs/>
          <w:iCs/>
          <w:color w:val="000000"/>
          <w:sz w:val="28"/>
          <w:szCs w:val="28"/>
        </w:rPr>
        <w:t>уровень магистратуры</w:t>
      </w: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b/>
          <w:bCs/>
          <w:i/>
          <w:iCs/>
          <w:color w:val="000000"/>
          <w:sz w:val="28"/>
          <w:szCs w:val="28"/>
        </w:rPr>
      </w:pPr>
    </w:p>
    <w:p w:rsidR="00242CB9" w:rsidRPr="00DB3DFA" w:rsidRDefault="00DB3DFA" w:rsidP="00DB3DFA">
      <w:pPr>
        <w:pStyle w:val="a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t>Эсхатологическое учение Церкви. Общая эсхатология.</w:t>
      </w:r>
    </w:p>
    <w:p w:rsidR="00DB3DFA" w:rsidRPr="00DB3DFA" w:rsidRDefault="00DB3DFA" w:rsidP="00DB3DFA">
      <w:pPr>
        <w:pStyle w:val="a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DB3DFA">
        <w:t xml:space="preserve">Жизнь и богословские взгляды блаж. Августина </w:t>
      </w:r>
      <w:proofErr w:type="spellStart"/>
      <w:r w:rsidRPr="00DB3DFA">
        <w:t>Иппонского</w:t>
      </w:r>
      <w:proofErr w:type="spellEnd"/>
    </w:p>
    <w:p w:rsidR="00DB3DFA" w:rsidRPr="00DB3DFA" w:rsidRDefault="00DB3DFA" w:rsidP="00DB3DFA">
      <w:pPr>
        <w:pStyle w:val="a3"/>
        <w:numPr>
          <w:ilvl w:val="0"/>
          <w:numId w:val="19"/>
        </w:numPr>
      </w:pPr>
      <w:r w:rsidRPr="00DB3DFA">
        <w:t xml:space="preserve">Православие и проблемы диалога с нетеистическими и политеистическими религиями. </w:t>
      </w:r>
    </w:p>
    <w:p w:rsidR="00DB3DFA" w:rsidRPr="00DB3DFA" w:rsidRDefault="00DB3DFA" w:rsidP="00DB3DFA">
      <w:pPr>
        <w:pStyle w:val="a3"/>
        <w:numPr>
          <w:ilvl w:val="0"/>
          <w:numId w:val="19"/>
        </w:numPr>
      </w:pPr>
      <w:r w:rsidRPr="00DB3DFA">
        <w:t>Основные положения психоанализа З. Фрейда.</w:t>
      </w:r>
    </w:p>
    <w:p w:rsidR="00DB3DFA" w:rsidRPr="00DB3DFA" w:rsidRDefault="00DB3DFA" w:rsidP="00DB3DFA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287" w:firstLine="0"/>
        <w:rPr>
          <w:b/>
          <w:bCs/>
          <w:color w:val="000000"/>
          <w:sz w:val="28"/>
          <w:szCs w:val="28"/>
        </w:rPr>
      </w:pPr>
    </w:p>
    <w:p w:rsidR="00242CB9" w:rsidRPr="00DB3DFA" w:rsidRDefault="00242CB9" w:rsidP="00242C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DB3DFA">
        <w:rPr>
          <w:b/>
          <w:bCs/>
          <w:color w:val="000000"/>
          <w:sz w:val="28"/>
          <w:szCs w:val="28"/>
        </w:rPr>
        <w:t xml:space="preserve">Проректор по Учебной </w:t>
      </w:r>
      <w:proofErr w:type="spellStart"/>
      <w:r w:rsidRPr="00DB3DFA">
        <w:rPr>
          <w:b/>
          <w:bCs/>
          <w:color w:val="000000"/>
          <w:sz w:val="28"/>
          <w:szCs w:val="28"/>
        </w:rPr>
        <w:t>работе_____________иерей</w:t>
      </w:r>
      <w:proofErr w:type="spellEnd"/>
      <w:r w:rsidRPr="00DB3DFA">
        <w:rPr>
          <w:b/>
          <w:bCs/>
          <w:color w:val="000000"/>
          <w:sz w:val="28"/>
          <w:szCs w:val="28"/>
        </w:rPr>
        <w:t xml:space="preserve"> Павел </w:t>
      </w:r>
      <w:proofErr w:type="spellStart"/>
      <w:r w:rsidRPr="00DB3DFA">
        <w:rPr>
          <w:b/>
          <w:bCs/>
          <w:color w:val="000000"/>
          <w:sz w:val="28"/>
          <w:szCs w:val="28"/>
        </w:rPr>
        <w:t>Лизгунов</w:t>
      </w:r>
      <w:proofErr w:type="spellEnd"/>
    </w:p>
    <w:p w:rsidR="00242CB9" w:rsidRPr="00DB3DFA" w:rsidRDefault="00242CB9" w:rsidP="00242CB9"/>
    <w:p w:rsidR="00242CB9" w:rsidRPr="00DB3DFA" w:rsidRDefault="00242CB9"/>
    <w:p w:rsidR="00242CB9" w:rsidRPr="00DB3DFA" w:rsidRDefault="00242CB9"/>
    <w:p w:rsidR="00242CB9" w:rsidRPr="00DB3DFA" w:rsidRDefault="00242CB9"/>
    <w:p w:rsidR="00242CB9" w:rsidRDefault="00242CB9"/>
    <w:sectPr w:rsidR="0024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5CD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4662"/>
    <w:multiLevelType w:val="hybridMultilevel"/>
    <w:tmpl w:val="CCC40FF6"/>
    <w:lvl w:ilvl="0" w:tplc="FA2E7F9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262FF2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3C25"/>
    <w:multiLevelType w:val="hybridMultilevel"/>
    <w:tmpl w:val="02A6D5C4"/>
    <w:lvl w:ilvl="0" w:tplc="6E702BA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352084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D5E97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35C98"/>
    <w:multiLevelType w:val="hybridMultilevel"/>
    <w:tmpl w:val="66C4CAA8"/>
    <w:lvl w:ilvl="0" w:tplc="46083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ED256F"/>
    <w:multiLevelType w:val="hybridMultilevel"/>
    <w:tmpl w:val="9B0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7753F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5805"/>
    <w:multiLevelType w:val="hybridMultilevel"/>
    <w:tmpl w:val="CAFA4ED8"/>
    <w:lvl w:ilvl="0" w:tplc="4A5867B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B056AE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A53BB"/>
    <w:multiLevelType w:val="hybridMultilevel"/>
    <w:tmpl w:val="0ED43D50"/>
    <w:lvl w:ilvl="0" w:tplc="79C4D65A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6B82BC0"/>
    <w:multiLevelType w:val="hybridMultilevel"/>
    <w:tmpl w:val="123AC1AE"/>
    <w:lvl w:ilvl="0" w:tplc="40429866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E602F3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90A7E"/>
    <w:multiLevelType w:val="hybridMultilevel"/>
    <w:tmpl w:val="9DDEDA3A"/>
    <w:lvl w:ilvl="0" w:tplc="78C6C09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6983065F"/>
    <w:multiLevelType w:val="hybridMultilevel"/>
    <w:tmpl w:val="546E5F3C"/>
    <w:lvl w:ilvl="0" w:tplc="9F2AAD1A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FD4B67"/>
    <w:multiLevelType w:val="hybridMultilevel"/>
    <w:tmpl w:val="9F5C3A56"/>
    <w:lvl w:ilvl="0" w:tplc="B18276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7BCE680A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C27BB"/>
    <w:multiLevelType w:val="hybridMultilevel"/>
    <w:tmpl w:val="E390AC24"/>
    <w:lvl w:ilvl="0" w:tplc="0B0C05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4"/>
  </w:num>
  <w:num w:numId="5">
    <w:abstractNumId w:val="18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17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6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9A"/>
    <w:rsid w:val="00242CB9"/>
    <w:rsid w:val="00A50C05"/>
    <w:rsid w:val="00C7349A"/>
    <w:rsid w:val="00D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B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B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Онуфрий</dc:creator>
  <cp:keywords/>
  <dc:description/>
  <cp:lastModifiedBy>Онуфрий</cp:lastModifiedBy>
  <cp:revision>2</cp:revision>
  <cp:lastPrinted>2019-06-07T08:48:00Z</cp:lastPrinted>
  <dcterms:created xsi:type="dcterms:W3CDTF">2019-06-07T08:33:00Z</dcterms:created>
  <dcterms:modified xsi:type="dcterms:W3CDTF">2019-06-07T08:48:00Z</dcterms:modified>
</cp:coreProperties>
</file>